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1F1B48" w:rsidP="00BB050E">
      <w:pPr>
        <w:spacing w:line="0" w:lineRule="atLeast"/>
        <w:ind w:left="2840"/>
        <w:jc w:val="both"/>
        <w:rPr>
          <w:rFonts w:ascii="Times New Roman" w:eastAsia="Times New Roman" w:hAnsi="Times New Roman"/>
          <w:b/>
          <w:sz w:val="32"/>
        </w:rPr>
      </w:pPr>
      <w:r>
        <w:rPr>
          <w:noProof/>
          <w:lang w:val="en-US" w:eastAsia="en-US"/>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rsidP="00BB050E">
      <w:pPr>
        <w:spacing w:line="32" w:lineRule="exact"/>
        <w:jc w:val="both"/>
        <w:rPr>
          <w:rFonts w:ascii="Times New Roman" w:eastAsia="Times New Roman" w:hAnsi="Times New Roman"/>
          <w:sz w:val="24"/>
        </w:rPr>
      </w:pPr>
    </w:p>
    <w:p w:rsidR="00BD7A77" w:rsidRDefault="00BD7A77" w:rsidP="00BB050E">
      <w:pPr>
        <w:spacing w:line="0" w:lineRule="atLeast"/>
        <w:ind w:left="1280"/>
        <w:jc w:val="both"/>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4163D0" w:rsidP="00BB050E">
      <w:pPr>
        <w:spacing w:line="0" w:lineRule="atLeast"/>
        <w:ind w:left="1280"/>
        <w:jc w:val="both"/>
        <w:rPr>
          <w:rFonts w:ascii="Times New Roman" w:eastAsia="Times New Roman" w:hAnsi="Times New Roman"/>
          <w:b/>
          <w:i/>
          <w:sz w:val="28"/>
        </w:rPr>
      </w:pPr>
      <w:r>
        <w:rPr>
          <w:rFonts w:ascii="Times New Roman" w:eastAsia="Times New Roman" w:hAnsi="Times New Roman"/>
          <w:b/>
          <w:noProof/>
          <w:sz w:val="32"/>
          <w:lang w:val="en-US" w:eastAsia="en-US"/>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rsidR="00250DE7" w:rsidRDefault="00250DE7" w:rsidP="00BB050E">
      <w:pPr>
        <w:spacing w:line="84" w:lineRule="exact"/>
        <w:jc w:val="both"/>
        <w:rPr>
          <w:rFonts w:ascii="Times New Roman" w:eastAsia="Times New Roman" w:hAnsi="Times New Roman"/>
          <w:sz w:val="24"/>
        </w:rPr>
      </w:pPr>
    </w:p>
    <w:p w:rsidR="00250DE7" w:rsidRDefault="00250DE7" w:rsidP="00BB050E">
      <w:pPr>
        <w:spacing w:line="14" w:lineRule="exact"/>
        <w:jc w:val="both"/>
        <w:rPr>
          <w:rFonts w:ascii="Times New Roman" w:eastAsia="Times New Roman" w:hAnsi="Times New Roman"/>
          <w:sz w:val="24"/>
        </w:rPr>
      </w:pPr>
    </w:p>
    <w:p w:rsidR="00BD7A77" w:rsidRDefault="00BD7A77" w:rsidP="00BB050E">
      <w:pPr>
        <w:spacing w:line="0" w:lineRule="atLeast"/>
        <w:ind w:left="1460"/>
        <w:jc w:val="both"/>
        <w:rPr>
          <w:rFonts w:ascii="Times New Roman" w:eastAsia="Times New Roman" w:hAnsi="Times New Roman"/>
          <w:b/>
          <w:i/>
          <w:sz w:val="28"/>
        </w:rPr>
      </w:pPr>
      <w:r>
        <w:rPr>
          <w:rFonts w:ascii="Times New Roman" w:eastAsia="Times New Roman" w:hAnsi="Times New Roman"/>
          <w:b/>
          <w:i/>
          <w:sz w:val="28"/>
        </w:rPr>
        <w:t xml:space="preserve">           </w:t>
      </w:r>
    </w:p>
    <w:p w:rsidR="009B554A" w:rsidRDefault="001F41D4" w:rsidP="00BB050E">
      <w:pPr>
        <w:spacing w:line="0" w:lineRule="atLeast"/>
        <w:jc w:val="both"/>
        <w:rPr>
          <w:rFonts w:ascii="Times New Roman" w:eastAsia="Times New Roman" w:hAnsi="Times New Roman"/>
          <w:b/>
          <w:i/>
          <w:sz w:val="28"/>
        </w:rPr>
      </w:pPr>
      <w:r>
        <w:rPr>
          <w:rFonts w:ascii="Times New Roman" w:eastAsia="Times New Roman" w:hAnsi="Times New Roman"/>
          <w:b/>
          <w:i/>
          <w:sz w:val="28"/>
        </w:rPr>
        <w:t xml:space="preserve">SEGUNDO </w:t>
      </w:r>
      <w:r w:rsidR="009B554A">
        <w:rPr>
          <w:rFonts w:ascii="Times New Roman" w:eastAsia="Times New Roman" w:hAnsi="Times New Roman"/>
          <w:b/>
          <w:i/>
          <w:sz w:val="28"/>
        </w:rPr>
        <w:t xml:space="preserve">PERIODO </w:t>
      </w:r>
    </w:p>
    <w:p w:rsidR="00A7164F" w:rsidRDefault="00F82E36" w:rsidP="00BB050E">
      <w:pPr>
        <w:spacing w:line="0" w:lineRule="atLeast"/>
        <w:jc w:val="both"/>
        <w:rPr>
          <w:rFonts w:ascii="Times New Roman" w:eastAsia="Times New Roman" w:hAnsi="Times New Roman"/>
          <w:b/>
          <w:i/>
          <w:sz w:val="28"/>
        </w:rPr>
      </w:pPr>
      <w:r>
        <w:rPr>
          <w:rFonts w:ascii="Times New Roman" w:eastAsia="Times New Roman" w:hAnsi="Times New Roman"/>
          <w:b/>
          <w:i/>
          <w:sz w:val="28"/>
        </w:rPr>
        <w:t xml:space="preserve">GRADO </w:t>
      </w:r>
      <w:r w:rsidR="00EE7548">
        <w:rPr>
          <w:rFonts w:ascii="Times New Roman" w:eastAsia="Times New Roman" w:hAnsi="Times New Roman"/>
          <w:b/>
          <w:i/>
          <w:sz w:val="28"/>
        </w:rPr>
        <w:t>9</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A7164F">
        <w:rPr>
          <w:rFonts w:ascii="Times New Roman" w:eastAsia="Times New Roman" w:hAnsi="Times New Roman"/>
          <w:b/>
          <w:i/>
          <w:sz w:val="28"/>
        </w:rPr>
        <w:t xml:space="preserve"> No </w:t>
      </w:r>
      <w:r w:rsidR="00EE7548">
        <w:rPr>
          <w:rFonts w:ascii="Times New Roman" w:eastAsia="Times New Roman" w:hAnsi="Times New Roman"/>
          <w:b/>
          <w:i/>
          <w:sz w:val="28"/>
        </w:rPr>
        <w:t>4</w:t>
      </w:r>
      <w:r w:rsidR="00A7164F">
        <w:rPr>
          <w:rFonts w:ascii="Times New Roman" w:eastAsia="Times New Roman" w:hAnsi="Times New Roman"/>
          <w:b/>
          <w:i/>
          <w:sz w:val="28"/>
        </w:rPr>
        <w:t xml:space="preserve"> </w:t>
      </w:r>
    </w:p>
    <w:p w:rsidR="00250DE7" w:rsidRDefault="0096289E" w:rsidP="00BB050E">
      <w:pPr>
        <w:spacing w:line="0" w:lineRule="atLeast"/>
        <w:jc w:val="both"/>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rsidR="0098750F" w:rsidRPr="009113A0" w:rsidRDefault="008F5A73" w:rsidP="00BB050E">
      <w:pPr>
        <w:spacing w:line="0" w:lineRule="atLeast"/>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98750F" w:rsidRPr="009113A0">
        <w:rPr>
          <w:rFonts w:ascii="Times New Roman" w:hAnsi="Times New Roman" w:cs="Times New Roman"/>
          <w:b/>
          <w:sz w:val="24"/>
          <w:szCs w:val="24"/>
        </w:rPr>
        <w:t xml:space="preserve">DOCENTE: </w:t>
      </w:r>
      <w:r w:rsidR="0098750F">
        <w:rPr>
          <w:rFonts w:ascii="Times New Roman" w:hAnsi="Times New Roman" w:cs="Times New Roman"/>
          <w:b/>
          <w:sz w:val="24"/>
          <w:szCs w:val="24"/>
        </w:rPr>
        <w:t xml:space="preserve">Juan Padilla </w:t>
      </w:r>
    </w:p>
    <w:p w:rsidR="0098750F" w:rsidRPr="009113A0" w:rsidRDefault="0098750F" w:rsidP="00BB050E">
      <w:pPr>
        <w:spacing w:line="23" w:lineRule="exact"/>
        <w:jc w:val="both"/>
        <w:rPr>
          <w:rFonts w:ascii="Times New Roman" w:eastAsia="Times New Roman" w:hAnsi="Times New Roman" w:cs="Times New Roman"/>
          <w:sz w:val="24"/>
          <w:szCs w:val="24"/>
        </w:rPr>
      </w:pPr>
    </w:p>
    <w:p w:rsidR="0098750F" w:rsidRPr="009B554A" w:rsidRDefault="0098750F" w:rsidP="00BB050E">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23 de Julio</w:t>
      </w:r>
      <w:r w:rsidRPr="009113A0">
        <w:rPr>
          <w:rFonts w:ascii="Times New Roman" w:eastAsia="Times New Roman" w:hAnsi="Times New Roman" w:cs="Times New Roman"/>
          <w:b/>
          <w:sz w:val="24"/>
          <w:szCs w:val="24"/>
        </w:rPr>
        <w:tab/>
      </w:r>
    </w:p>
    <w:p w:rsidR="0098750F" w:rsidRDefault="0098750F" w:rsidP="00BB050E">
      <w:pPr>
        <w:spacing w:line="236" w:lineRule="auto"/>
        <w:jc w:val="both"/>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HASTA 20 de agosto</w:t>
      </w:r>
    </w:p>
    <w:p w:rsidR="0098750F" w:rsidRDefault="0098750F" w:rsidP="00BB050E">
      <w:pPr>
        <w:spacing w:line="23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Forma de </w:t>
      </w:r>
      <w:proofErr w:type="gramStart"/>
      <w:r>
        <w:rPr>
          <w:rFonts w:ascii="Times New Roman" w:eastAsia="Times New Roman" w:hAnsi="Times New Roman" w:cs="Times New Roman"/>
          <w:sz w:val="24"/>
          <w:szCs w:val="24"/>
        </w:rPr>
        <w:t>envión :plataforma</w:t>
      </w:r>
      <w:proofErr w:type="gramEnd"/>
      <w:r>
        <w:rPr>
          <w:rFonts w:ascii="Times New Roman" w:eastAsia="Times New Roman" w:hAnsi="Times New Roman" w:cs="Times New Roman"/>
          <w:sz w:val="24"/>
          <w:szCs w:val="24"/>
        </w:rPr>
        <w:t xml:space="preserve"> mil aulas </w:t>
      </w:r>
    </w:p>
    <w:p w:rsidR="0098750F" w:rsidRDefault="0098750F" w:rsidP="00BB050E">
      <w:pPr>
        <w:spacing w:line="236" w:lineRule="auto"/>
        <w:jc w:val="both"/>
      </w:pPr>
      <w:r>
        <w:rPr>
          <w:rFonts w:ascii="Times New Roman" w:eastAsia="Times New Roman" w:hAnsi="Times New Roman" w:cs="Times New Roman"/>
          <w:sz w:val="24"/>
          <w:szCs w:val="24"/>
        </w:rPr>
        <w:t xml:space="preserve">Link : </w:t>
      </w:r>
      <w:hyperlink r:id="rId7" w:history="1">
        <w:r w:rsidRPr="00245939">
          <w:rPr>
            <w:color w:val="0000FF"/>
            <w:u w:val="single"/>
          </w:rPr>
          <w:t>iemadrelauracartagena.milaulas.com</w:t>
        </w:r>
      </w:hyperlink>
    </w:p>
    <w:p w:rsidR="0098750F" w:rsidRDefault="0098750F" w:rsidP="00BB050E">
      <w:pPr>
        <w:spacing w:line="236" w:lineRule="auto"/>
        <w:jc w:val="both"/>
        <w:rPr>
          <w:rFonts w:ascii="Times New Roman" w:eastAsia="Times New Roman" w:hAnsi="Times New Roman" w:cs="Times New Roman"/>
          <w:sz w:val="24"/>
          <w:szCs w:val="24"/>
        </w:rPr>
      </w:pPr>
      <w:r>
        <w:t>Numero de contacto: 3005908035</w:t>
      </w:r>
    </w:p>
    <w:p w:rsidR="008F5A73" w:rsidRPr="008F5A73" w:rsidRDefault="008F5A73" w:rsidP="00BB050E">
      <w:pPr>
        <w:spacing w:line="236" w:lineRule="auto"/>
        <w:jc w:val="both"/>
        <w:rPr>
          <w:rFonts w:ascii="Times New Roman" w:eastAsia="Times New Roman" w:hAnsi="Times New Roman" w:cs="Times New Roman"/>
          <w:sz w:val="24"/>
          <w:szCs w:val="24"/>
        </w:rPr>
      </w:pPr>
    </w:p>
    <w:p w:rsidR="0096289E" w:rsidRDefault="0096289E" w:rsidP="00BB050E">
      <w:pPr>
        <w:spacing w:before="69"/>
        <w:ind w:left="143" w:right="222"/>
        <w:jc w:val="both"/>
        <w:rPr>
          <w:rFonts w:ascii="Times New Roman" w:eastAsia="Times New Roman" w:hAnsi="Times New Roman" w:cs="Times New Roman"/>
          <w:b/>
          <w:sz w:val="28"/>
        </w:rPr>
      </w:pPr>
    </w:p>
    <w:p w:rsidR="0096289E" w:rsidRDefault="00F82E36" w:rsidP="00BB050E">
      <w:pPr>
        <w:spacing w:before="69"/>
        <w:ind w:left="143" w:right="222"/>
        <w:jc w:val="both"/>
        <w:rPr>
          <w:b/>
          <w:bCs/>
          <w:sz w:val="23"/>
          <w:szCs w:val="23"/>
        </w:rPr>
      </w:pPr>
      <w:r>
        <w:rPr>
          <w:rFonts w:ascii="Times New Roman" w:eastAsia="Times New Roman" w:hAnsi="Times New Roman" w:cs="Times New Roman"/>
          <w:b/>
          <w:sz w:val="28"/>
        </w:rPr>
        <w:t>Plataformas de almacenamiento virtual</w:t>
      </w:r>
    </w:p>
    <w:p w:rsidR="00EC1572" w:rsidRDefault="00EC1572" w:rsidP="00BB050E">
      <w:pPr>
        <w:shd w:val="clear" w:color="auto" w:fill="ED7D31"/>
        <w:spacing w:line="200" w:lineRule="exact"/>
        <w:jc w:val="both"/>
        <w:rPr>
          <w:rFonts w:ascii="Times New Roman" w:eastAsia="Times New Roman" w:hAnsi="Times New Roman"/>
          <w:b/>
          <w:sz w:val="28"/>
        </w:rPr>
      </w:pPr>
      <w:r>
        <w:rPr>
          <w:rFonts w:ascii="Times New Roman" w:eastAsia="Times New Roman" w:hAnsi="Times New Roman"/>
          <w:b/>
          <w:sz w:val="28"/>
        </w:rPr>
        <w:t>INTRODUCCIÓN</w:t>
      </w:r>
    </w:p>
    <w:p w:rsidR="003707D9" w:rsidRDefault="00F82E36" w:rsidP="00BB050E">
      <w:pPr>
        <w:pStyle w:val="NormalWeb"/>
        <w:shd w:val="clear" w:color="auto" w:fill="FFFFFF"/>
        <w:spacing w:before="0" w:after="0"/>
        <w:jc w:val="both"/>
        <w:textAlignment w:val="baseline"/>
        <w:rPr>
          <w:b/>
          <w:sz w:val="28"/>
        </w:rPr>
      </w:pPr>
      <w:r>
        <w:rPr>
          <w:rFonts w:ascii="Arial" w:hAnsi="Arial" w:cs="Arial"/>
          <w:color w:val="222222"/>
          <w:shd w:val="clear" w:color="auto" w:fill="FFFFFF"/>
        </w:rPr>
        <w:t>El </w:t>
      </w:r>
      <w:r>
        <w:rPr>
          <w:rFonts w:ascii="Arial" w:hAnsi="Arial" w:cs="Arial"/>
          <w:b/>
          <w:bCs/>
          <w:color w:val="222222"/>
          <w:shd w:val="clear" w:color="auto" w:fill="FFFFFF"/>
        </w:rPr>
        <w:t>almacenamiento virtual</w:t>
      </w:r>
      <w:r>
        <w:rPr>
          <w:rFonts w:ascii="Arial" w:hAnsi="Arial" w:cs="Arial"/>
          <w:color w:val="222222"/>
          <w:shd w:val="clear" w:color="auto" w:fill="FFFFFF"/>
        </w:rPr>
        <w:t> es un espacio en disco en modalidad</w:t>
      </w:r>
      <w:r w:rsidR="00EF695E">
        <w:rPr>
          <w:rFonts w:ascii="Arial" w:hAnsi="Arial" w:cs="Arial"/>
          <w:color w:val="222222"/>
          <w:shd w:val="clear" w:color="auto" w:fill="FFFFFF"/>
        </w:rPr>
        <w:t xml:space="preserve"> </w:t>
      </w:r>
      <w:r>
        <w:rPr>
          <w:rFonts w:ascii="Arial" w:hAnsi="Arial" w:cs="Arial"/>
          <w:color w:val="222222"/>
          <w:shd w:val="clear" w:color="auto" w:fill="FFFFFF"/>
        </w:rPr>
        <w:t>cloud en el que se guardan aplicaciones, documentos y ficheros al igual que si fuera un disco duro ubicado en la propia compañía, pero al que se accede a través de una conexión a Internet.</w:t>
      </w:r>
    </w:p>
    <w:p w:rsidR="00DE5FDA" w:rsidRPr="00DE5FDA" w:rsidRDefault="00DE5FDA" w:rsidP="00BB050E">
      <w:pPr>
        <w:shd w:val="clear" w:color="auto" w:fill="ED7D31"/>
        <w:spacing w:line="200" w:lineRule="exact"/>
        <w:jc w:val="both"/>
        <w:rPr>
          <w:rFonts w:ascii="Times New Roman" w:eastAsia="Times New Roman" w:hAnsi="Times New Roman"/>
          <w:b/>
          <w:sz w:val="28"/>
        </w:rPr>
      </w:pPr>
      <w:r w:rsidRPr="00DE5FDA">
        <w:rPr>
          <w:rFonts w:ascii="Times New Roman" w:eastAsia="Times New Roman" w:hAnsi="Times New Roman"/>
          <w:b/>
          <w:sz w:val="28"/>
        </w:rPr>
        <w:t xml:space="preserve"> INDAGACIÓN</w:t>
      </w:r>
    </w:p>
    <w:p w:rsidR="00002AF4" w:rsidRDefault="00002AF4" w:rsidP="00BB050E">
      <w:pPr>
        <w:widowControl w:val="0"/>
        <w:tabs>
          <w:tab w:val="left" w:pos="1550"/>
        </w:tabs>
        <w:autoSpaceDE w:val="0"/>
        <w:autoSpaceDN w:val="0"/>
        <w:spacing w:line="252" w:lineRule="exact"/>
        <w:jc w:val="both"/>
        <w:rPr>
          <w:rFonts w:ascii="Arial" w:hAnsi="Arial"/>
        </w:rPr>
      </w:pPr>
    </w:p>
    <w:p w:rsidR="00F82E36" w:rsidRDefault="004864A0" w:rsidP="00BB050E">
      <w:pPr>
        <w:pStyle w:val="NormalWeb"/>
        <w:shd w:val="clear" w:color="auto" w:fill="FFFFFF"/>
        <w:spacing w:before="0" w:after="0"/>
        <w:jc w:val="both"/>
        <w:textAlignment w:val="baseline"/>
        <w:rPr>
          <w:b/>
          <w:sz w:val="28"/>
        </w:rPr>
      </w:pPr>
      <w:r>
        <w:rPr>
          <w:b/>
          <w:sz w:val="28"/>
        </w:rPr>
        <w:t>¿</w:t>
      </w:r>
      <w:r w:rsidR="00EF695E">
        <w:rPr>
          <w:b/>
          <w:sz w:val="28"/>
        </w:rPr>
        <w:t>Cuáles</w:t>
      </w:r>
      <w:r w:rsidR="00F82E36">
        <w:rPr>
          <w:b/>
          <w:sz w:val="28"/>
        </w:rPr>
        <w:t xml:space="preserve"> son las formas de almacenamiento </w:t>
      </w:r>
      <w:r w:rsidR="00EF695E">
        <w:rPr>
          <w:b/>
          <w:sz w:val="28"/>
        </w:rPr>
        <w:t>físico</w:t>
      </w:r>
      <w:r w:rsidR="00F82E36">
        <w:rPr>
          <w:b/>
          <w:sz w:val="28"/>
        </w:rPr>
        <w:t xml:space="preserve"> que utilizas en tu casa</w:t>
      </w:r>
      <w:r>
        <w:rPr>
          <w:b/>
          <w:sz w:val="28"/>
        </w:rPr>
        <w:t>?</w:t>
      </w:r>
    </w:p>
    <w:p w:rsidR="00F82E36" w:rsidRDefault="004864A0" w:rsidP="00BB050E">
      <w:pPr>
        <w:pStyle w:val="NormalWeb"/>
        <w:shd w:val="clear" w:color="auto" w:fill="FFFFFF"/>
        <w:spacing w:before="0" w:after="0"/>
        <w:jc w:val="both"/>
        <w:textAlignment w:val="baseline"/>
        <w:rPr>
          <w:b/>
          <w:sz w:val="28"/>
        </w:rPr>
      </w:pPr>
      <w:r>
        <w:rPr>
          <w:b/>
          <w:sz w:val="28"/>
        </w:rPr>
        <w:t>¿Có</w:t>
      </w:r>
      <w:r w:rsidR="00F82E36">
        <w:rPr>
          <w:b/>
          <w:sz w:val="28"/>
        </w:rPr>
        <w:t>mo guardan los documentos importantes en tu hogar</w:t>
      </w:r>
      <w:r>
        <w:rPr>
          <w:b/>
          <w:sz w:val="28"/>
        </w:rPr>
        <w:t>?</w:t>
      </w:r>
    </w:p>
    <w:p w:rsidR="003707D9" w:rsidRPr="003707D9" w:rsidRDefault="003707D9" w:rsidP="00BB050E">
      <w:pPr>
        <w:widowControl w:val="0"/>
        <w:tabs>
          <w:tab w:val="left" w:pos="1550"/>
        </w:tabs>
        <w:autoSpaceDE w:val="0"/>
        <w:autoSpaceDN w:val="0"/>
        <w:spacing w:line="252" w:lineRule="exact"/>
        <w:jc w:val="both"/>
        <w:rPr>
          <w:rFonts w:ascii="Arial" w:hAnsi="Arial"/>
        </w:rPr>
      </w:pPr>
    </w:p>
    <w:p w:rsidR="001F1B48" w:rsidRDefault="001F1B48" w:rsidP="00BB050E">
      <w:pPr>
        <w:pStyle w:val="Prrafodelista"/>
        <w:widowControl w:val="0"/>
        <w:tabs>
          <w:tab w:val="left" w:pos="1550"/>
        </w:tabs>
        <w:autoSpaceDE w:val="0"/>
        <w:autoSpaceDN w:val="0"/>
        <w:spacing w:line="252" w:lineRule="exact"/>
        <w:ind w:left="0"/>
        <w:contextualSpacing w:val="0"/>
        <w:jc w:val="both"/>
        <w:rPr>
          <w:rFonts w:ascii="Arial" w:hAnsi="Arial" w:cs="Arial"/>
        </w:rPr>
      </w:pPr>
    </w:p>
    <w:p w:rsidR="00250DE7" w:rsidRPr="00DE5FDA" w:rsidRDefault="008C5453" w:rsidP="00BB050E">
      <w:pPr>
        <w:shd w:val="clear" w:color="auto" w:fill="ED7D31"/>
        <w:spacing w:line="244" w:lineRule="exact"/>
        <w:jc w:val="both"/>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002AF4" w:rsidRDefault="00002AF4" w:rsidP="00BB050E">
      <w:pPr>
        <w:spacing w:line="200" w:lineRule="exact"/>
        <w:jc w:val="both"/>
        <w:rPr>
          <w:rFonts w:ascii="Times New Roman" w:eastAsia="Times New Roman" w:hAnsi="Times New Roman"/>
        </w:rPr>
      </w:pPr>
    </w:p>
    <w:p w:rsidR="00F82E36" w:rsidRDefault="00F82E36" w:rsidP="00BB050E">
      <w:pPr>
        <w:pStyle w:val="comp"/>
        <w:shd w:val="clear" w:color="auto" w:fill="FFFFFF"/>
        <w:spacing w:before="0" w:after="0"/>
        <w:jc w:val="both"/>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Almacenamiento en la nube</w:t>
      </w:r>
      <w:r>
        <w:rPr>
          <w:rFonts w:ascii="Georgia" w:hAnsi="Georgia"/>
          <w:color w:val="282828"/>
          <w:sz w:val="26"/>
          <w:szCs w:val="26"/>
        </w:rPr>
        <w:t> (o </w:t>
      </w:r>
      <w:r>
        <w:rPr>
          <w:rStyle w:val="nfasis"/>
          <w:rFonts w:ascii="Georgia" w:hAnsi="Georgia"/>
          <w:color w:val="282828"/>
          <w:sz w:val="26"/>
          <w:szCs w:val="26"/>
          <w:bdr w:val="none" w:sz="0" w:space="0" w:color="auto" w:frame="1"/>
        </w:rPr>
        <w:t>cloud storage</w:t>
      </w:r>
      <w:r>
        <w:rPr>
          <w:rFonts w:ascii="Georgia" w:hAnsi="Georgia"/>
          <w:color w:val="282828"/>
          <w:sz w:val="26"/>
          <w:szCs w:val="26"/>
        </w:rPr>
        <w:t>, en inglés) es un modelo de servicio en el cual los datos de un sistema de cómputo se almacenan, se administran, y se respaldan de forma remota, típicamente en servidores que están en </w:t>
      </w:r>
      <w:hyperlink r:id="rId8" w:history="1">
        <w:r>
          <w:rPr>
            <w:rStyle w:val="Hipervnculo"/>
            <w:rFonts w:ascii="Georgia" w:eastAsia="Arial" w:hAnsi="Georgia"/>
            <w:color w:val="282828"/>
            <w:sz w:val="26"/>
            <w:szCs w:val="26"/>
          </w:rPr>
          <w:t>la nube</w:t>
        </w:r>
      </w:hyperlink>
      <w:r>
        <w:rPr>
          <w:rFonts w:ascii="Georgia" w:hAnsi="Georgia"/>
          <w:color w:val="282828"/>
          <w:sz w:val="26"/>
          <w:szCs w:val="26"/>
        </w:rPr>
        <w:t> y que son administrados por un proveedor del servicio. Estos datos se ponen a disposición de los usuarios a través de una red, como lo es Internet.</w:t>
      </w:r>
    </w:p>
    <w:p w:rsidR="00F82E36" w:rsidRDefault="00F82E36" w:rsidP="00BB050E">
      <w:pPr>
        <w:pStyle w:val="comp"/>
        <w:shd w:val="clear" w:color="auto" w:fill="FFFFFF"/>
        <w:jc w:val="both"/>
        <w:textAlignment w:val="baseline"/>
        <w:rPr>
          <w:rFonts w:ascii="Georgia" w:hAnsi="Georgia"/>
          <w:color w:val="282828"/>
          <w:sz w:val="26"/>
          <w:szCs w:val="26"/>
        </w:rPr>
      </w:pPr>
      <w:r>
        <w:rPr>
          <w:rFonts w:ascii="Georgia" w:hAnsi="Georgia"/>
          <w:color w:val="282828"/>
          <w:sz w:val="26"/>
          <w:szCs w:val="26"/>
        </w:rPr>
        <w:t>Al hablar de almacenamiento en la nube, se busca mantener las ventajas principales de un sistema en la nube, como son: elasticidad en el espacio que puedes usar, y que sea un servicio por demanda, que en este caso se maneja por bloques de información, por ejemplo puedes contratar 5GB, 10GB, 30GB o 100GB, pero no intermedios.</w:t>
      </w:r>
    </w:p>
    <w:p w:rsidR="00F82E36" w:rsidRDefault="00F82E36" w:rsidP="00BB050E">
      <w:pPr>
        <w:pStyle w:val="comp"/>
        <w:shd w:val="clear" w:color="auto" w:fill="FFFFFF"/>
        <w:jc w:val="both"/>
        <w:textAlignment w:val="baseline"/>
        <w:rPr>
          <w:rFonts w:ascii="Georgia" w:hAnsi="Georgia"/>
          <w:color w:val="282828"/>
          <w:sz w:val="26"/>
          <w:szCs w:val="26"/>
        </w:rPr>
      </w:pPr>
      <w:r>
        <w:rPr>
          <w:rFonts w:ascii="Georgia" w:hAnsi="Georgia"/>
          <w:color w:val="282828"/>
          <w:sz w:val="26"/>
          <w:szCs w:val="26"/>
        </w:rPr>
        <w:t xml:space="preserve">Típicamente se relaciona al almacenamiento en la nube como una práctica de empresas, con grandes necesidades de espacio, sin </w:t>
      </w:r>
      <w:r w:rsidR="00EE13DF">
        <w:rPr>
          <w:rFonts w:ascii="Georgia" w:hAnsi="Georgia"/>
          <w:color w:val="282828"/>
          <w:sz w:val="26"/>
          <w:szCs w:val="26"/>
        </w:rPr>
        <w:t>embargo,</w:t>
      </w:r>
      <w:r>
        <w:rPr>
          <w:rFonts w:ascii="Georgia" w:hAnsi="Georgia"/>
          <w:color w:val="282828"/>
          <w:sz w:val="26"/>
          <w:szCs w:val="26"/>
        </w:rPr>
        <w:t xml:space="preserve"> existen servicios que puedes usar como un usuario privado, algunos de ellos gratuitos (hasta cierta cantidad de datos), y que te pueden servir para respaldar tu información, tenerla accesible desde cualquier computadora o, simplemente, para compartir archivos, como </w:t>
      </w:r>
      <w:r w:rsidR="00EE13DF">
        <w:rPr>
          <w:rFonts w:ascii="Georgia" w:hAnsi="Georgia"/>
          <w:color w:val="282828"/>
          <w:sz w:val="26"/>
          <w:szCs w:val="26"/>
        </w:rPr>
        <w:t>fotografías,</w:t>
      </w:r>
      <w:r>
        <w:rPr>
          <w:rFonts w:ascii="Georgia" w:hAnsi="Georgia"/>
          <w:color w:val="282828"/>
          <w:sz w:val="26"/>
          <w:szCs w:val="26"/>
        </w:rPr>
        <w:t xml:space="preserve"> por ejemplo.</w:t>
      </w:r>
    </w:p>
    <w:p w:rsidR="00F82E36" w:rsidRDefault="00F82E36" w:rsidP="00BB050E">
      <w:pPr>
        <w:pStyle w:val="Ttulo2"/>
        <w:shd w:val="clear" w:color="auto" w:fill="FFFFFF"/>
        <w:spacing w:before="0"/>
        <w:jc w:val="both"/>
        <w:textAlignment w:val="baseline"/>
        <w:rPr>
          <w:rFonts w:ascii="Helvetica" w:hAnsi="Helvetica"/>
          <w:color w:val="353535"/>
          <w:sz w:val="36"/>
          <w:szCs w:val="36"/>
        </w:rPr>
      </w:pPr>
      <w:r>
        <w:rPr>
          <w:rStyle w:val="mntl-sc-block-headingtext"/>
          <w:rFonts w:ascii="Helvetica" w:hAnsi="Helvetica"/>
          <w:b/>
          <w:bCs/>
          <w:color w:val="353535"/>
          <w:sz w:val="33"/>
          <w:szCs w:val="33"/>
          <w:bdr w:val="none" w:sz="0" w:space="0" w:color="auto" w:frame="1"/>
        </w:rPr>
        <w:lastRenderedPageBreak/>
        <w:t>Tipos de almacenamiento en la nube</w:t>
      </w:r>
    </w:p>
    <w:p w:rsidR="00F82E36" w:rsidRDefault="00F82E36" w:rsidP="00BB050E">
      <w:pPr>
        <w:pStyle w:val="comp"/>
        <w:shd w:val="clear" w:color="auto" w:fill="FFFFFF"/>
        <w:jc w:val="both"/>
        <w:textAlignment w:val="baseline"/>
        <w:rPr>
          <w:rFonts w:ascii="Georgia" w:hAnsi="Georgia"/>
          <w:color w:val="282828"/>
          <w:sz w:val="26"/>
          <w:szCs w:val="26"/>
        </w:rPr>
      </w:pPr>
      <w:r>
        <w:rPr>
          <w:rFonts w:ascii="Georgia" w:hAnsi="Georgia"/>
          <w:color w:val="282828"/>
          <w:sz w:val="26"/>
          <w:szCs w:val="26"/>
        </w:rPr>
        <w:t>Existen básicamente tres tipos de servicios de almacenamiento en la nube:</w:t>
      </w:r>
    </w:p>
    <w:p w:rsidR="00F82E36" w:rsidRDefault="00F82E36" w:rsidP="00BB050E">
      <w:pPr>
        <w:numPr>
          <w:ilvl w:val="0"/>
          <w:numId w:val="8"/>
        </w:numPr>
        <w:shd w:val="clear" w:color="auto" w:fill="FFFFFF"/>
        <w:spacing w:beforeAutospacing="1" w:afterAutospacing="1"/>
        <w:jc w:val="both"/>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Público</w:t>
      </w:r>
      <w:r>
        <w:rPr>
          <w:rFonts w:ascii="Georgia" w:hAnsi="Georgia"/>
          <w:color w:val="282828"/>
          <w:sz w:val="26"/>
          <w:szCs w:val="26"/>
        </w:rPr>
        <w:t xml:space="preserve">: Se trata de un servicio en la nube que requiere poco control administrativo y que se puede acceder en línea por cualquier persona que esté autorizada. El almacenamiento en la nube pública utiliza un mismo conjunto de hardware para hacer el almacenamiento de la información de varias personas, con medidas de seguridad y espacios virtuales para que cada usuario puede ver únicamente la información que le corresponde. Este servicio es alojado externamente, y se puede acceder mediante Internet, y es el que usualmente una persona individual puede acceder, por su </w:t>
      </w:r>
      <w:r w:rsidR="00EE13DF">
        <w:rPr>
          <w:rFonts w:ascii="Georgia" w:hAnsi="Georgia"/>
          <w:color w:val="282828"/>
          <w:sz w:val="26"/>
          <w:szCs w:val="26"/>
        </w:rPr>
        <w:t>bajo costo y requerimiento</w:t>
      </w:r>
      <w:r>
        <w:rPr>
          <w:rFonts w:ascii="Georgia" w:hAnsi="Georgia"/>
          <w:color w:val="282828"/>
          <w:sz w:val="26"/>
          <w:szCs w:val="26"/>
        </w:rPr>
        <w:t xml:space="preserve"> de mantenimiento. Entre los servicios que puedes encontrar como almacenamiento en la nube pública están:</w:t>
      </w:r>
    </w:p>
    <w:p w:rsidR="00F82E36" w:rsidRDefault="008A703C" w:rsidP="00BB050E">
      <w:pPr>
        <w:numPr>
          <w:ilvl w:val="1"/>
          <w:numId w:val="8"/>
        </w:numPr>
        <w:shd w:val="clear" w:color="auto" w:fill="FFFFFF"/>
        <w:spacing w:beforeAutospacing="1" w:afterAutospacing="1"/>
        <w:jc w:val="both"/>
        <w:textAlignment w:val="baseline"/>
        <w:rPr>
          <w:rFonts w:ascii="Georgia" w:hAnsi="Georgia"/>
          <w:color w:val="282828"/>
          <w:sz w:val="26"/>
          <w:szCs w:val="26"/>
        </w:rPr>
      </w:pPr>
      <w:hyperlink r:id="rId9" w:history="1">
        <w:r w:rsidR="00F82E36">
          <w:rPr>
            <w:rStyle w:val="Hipervnculo"/>
            <w:rFonts w:ascii="Georgia" w:hAnsi="Georgia"/>
            <w:b/>
            <w:bCs/>
            <w:color w:val="282828"/>
            <w:sz w:val="26"/>
            <w:szCs w:val="26"/>
            <w:bdr w:val="none" w:sz="0" w:space="0" w:color="auto" w:frame="1"/>
          </w:rPr>
          <w:t>Dropbox</w:t>
        </w:r>
      </w:hyperlink>
      <w:r w:rsidR="00F82E36">
        <w:rPr>
          <w:rFonts w:ascii="Georgia" w:hAnsi="Georgia"/>
          <w:color w:val="282828"/>
          <w:sz w:val="26"/>
          <w:szCs w:val="26"/>
        </w:rPr>
        <w:t>, que es uno de los servicios más populares para compartir archivos en la nube</w:t>
      </w:r>
    </w:p>
    <w:p w:rsidR="00F82E36" w:rsidRDefault="008A703C" w:rsidP="00BB050E">
      <w:pPr>
        <w:numPr>
          <w:ilvl w:val="1"/>
          <w:numId w:val="8"/>
        </w:numPr>
        <w:shd w:val="clear" w:color="auto" w:fill="FFFFFF"/>
        <w:spacing w:beforeAutospacing="1" w:afterAutospacing="1"/>
        <w:jc w:val="both"/>
        <w:textAlignment w:val="baseline"/>
        <w:rPr>
          <w:rFonts w:ascii="Georgia" w:hAnsi="Georgia"/>
          <w:color w:val="282828"/>
          <w:sz w:val="26"/>
          <w:szCs w:val="26"/>
        </w:rPr>
      </w:pPr>
      <w:hyperlink r:id="rId10" w:history="1">
        <w:r w:rsidR="00F82E36">
          <w:rPr>
            <w:rStyle w:val="Hipervnculo"/>
            <w:rFonts w:ascii="Georgia" w:hAnsi="Georgia"/>
            <w:b/>
            <w:bCs/>
            <w:color w:val="282828"/>
            <w:sz w:val="26"/>
            <w:szCs w:val="26"/>
            <w:bdr w:val="none" w:sz="0" w:space="0" w:color="auto" w:frame="1"/>
          </w:rPr>
          <w:t>Google Drive</w:t>
        </w:r>
      </w:hyperlink>
      <w:r w:rsidR="00F82E36">
        <w:rPr>
          <w:rFonts w:ascii="Georgia" w:hAnsi="Georgia"/>
          <w:color w:val="282828"/>
          <w:sz w:val="26"/>
          <w:szCs w:val="26"/>
        </w:rPr>
        <w:t>, que es el servicio de almacenamiento en la nube de Google</w:t>
      </w:r>
    </w:p>
    <w:p w:rsidR="00F82E36" w:rsidRDefault="008A703C" w:rsidP="00BB050E">
      <w:pPr>
        <w:numPr>
          <w:ilvl w:val="1"/>
          <w:numId w:val="8"/>
        </w:numPr>
        <w:shd w:val="clear" w:color="auto" w:fill="FFFFFF"/>
        <w:spacing w:beforeAutospacing="1" w:afterAutospacing="1"/>
        <w:jc w:val="both"/>
        <w:textAlignment w:val="baseline"/>
        <w:rPr>
          <w:rFonts w:ascii="Georgia" w:hAnsi="Georgia"/>
          <w:color w:val="282828"/>
          <w:sz w:val="26"/>
          <w:szCs w:val="26"/>
        </w:rPr>
      </w:pPr>
      <w:hyperlink r:id="rId11" w:history="1">
        <w:r w:rsidR="00F82E36">
          <w:rPr>
            <w:rStyle w:val="Hipervnculo"/>
            <w:rFonts w:ascii="Georgia" w:hAnsi="Georgia"/>
            <w:b/>
            <w:bCs/>
            <w:color w:val="282828"/>
            <w:sz w:val="26"/>
            <w:szCs w:val="26"/>
            <w:bdr w:val="none" w:sz="0" w:space="0" w:color="auto" w:frame="1"/>
          </w:rPr>
          <w:t>Box</w:t>
        </w:r>
      </w:hyperlink>
    </w:p>
    <w:p w:rsidR="00F82E36" w:rsidRDefault="00F82E36" w:rsidP="00BB050E">
      <w:pPr>
        <w:numPr>
          <w:ilvl w:val="0"/>
          <w:numId w:val="8"/>
        </w:numPr>
        <w:shd w:val="clear" w:color="auto" w:fill="FFFFFF"/>
        <w:spacing w:beforeAutospacing="1" w:afterAutospacing="1"/>
        <w:jc w:val="both"/>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Privado</w:t>
      </w:r>
      <w:r>
        <w:rPr>
          <w:rFonts w:ascii="Georgia" w:hAnsi="Georgia"/>
          <w:color w:val="282828"/>
          <w:sz w:val="26"/>
          <w:szCs w:val="26"/>
        </w:rPr>
        <w:t>: Almacenamiento en la nube privada funciona exactamente como el nombre sugiere. Un sistema de este tipo está diseñado específicamente para cubrir las necesidades de una persona o empresa. Este tipo de almacenamiento en la nube puede ser presentado en dos formatos: </w:t>
      </w:r>
      <w:r>
        <w:rPr>
          <w:rStyle w:val="nfasis"/>
          <w:rFonts w:ascii="Georgia" w:hAnsi="Georgia"/>
          <w:color w:val="282828"/>
          <w:sz w:val="26"/>
          <w:szCs w:val="26"/>
          <w:bdr w:val="none" w:sz="0" w:space="0" w:color="auto" w:frame="1"/>
        </w:rPr>
        <w:t>on-premise</w:t>
      </w:r>
      <w:r>
        <w:rPr>
          <w:rFonts w:ascii="Georgia" w:hAnsi="Georgia"/>
          <w:color w:val="282828"/>
          <w:sz w:val="26"/>
          <w:szCs w:val="26"/>
        </w:rPr>
        <w:t xml:space="preserve"> (en la misma oficina o casa) y alojado externamente. Este modelo es más usado por empresas, no tanto así las personas individuales. En este modelo la empresa tiene el control administrativo, y por lo tanto le es posible diseñar y operar el sistema </w:t>
      </w:r>
      <w:r w:rsidR="00EE13DF">
        <w:rPr>
          <w:rFonts w:ascii="Georgia" w:hAnsi="Georgia"/>
          <w:color w:val="282828"/>
          <w:sz w:val="26"/>
          <w:szCs w:val="26"/>
        </w:rPr>
        <w:t>de acuerdo con</w:t>
      </w:r>
      <w:r>
        <w:rPr>
          <w:rFonts w:ascii="Georgia" w:hAnsi="Georgia"/>
          <w:color w:val="282828"/>
          <w:sz w:val="26"/>
          <w:szCs w:val="26"/>
        </w:rPr>
        <w:t xml:space="preserve"> sus necesidades específicas.</w:t>
      </w:r>
    </w:p>
    <w:p w:rsidR="00F82E36" w:rsidRDefault="00F82E36" w:rsidP="00BB050E">
      <w:pPr>
        <w:numPr>
          <w:ilvl w:val="0"/>
          <w:numId w:val="8"/>
        </w:numPr>
        <w:shd w:val="clear" w:color="auto" w:fill="FFFFFF"/>
        <w:spacing w:beforeAutospacing="1" w:afterAutospacing="1"/>
        <w:jc w:val="both"/>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Híbrido</w:t>
      </w:r>
      <w:r>
        <w:rPr>
          <w:rFonts w:ascii="Georgia" w:hAnsi="Georgia"/>
          <w:color w:val="282828"/>
          <w:sz w:val="26"/>
          <w:szCs w:val="26"/>
        </w:rPr>
        <w:t>: Los sistemas de almacenamiento en nubes híbridas ofrecen, como su nombre sugiere, una combinación de almacenamiento en nubes públicas y privadas, de tal forma que le es posible a los usuarios el personalizar las funciones y las aplicaciones que se adaptan mejor a sus necesidades, así como los recursos que se utilizan. Un ejemplo típico de este tipo de servicio es que se configure de tal forma que los datos más importantes se almacenen en un sistema de almacenamiento en la nube privada, mientras que los datos menos importantes se pueden almacenar en una nube pública con acceso disponible por una gran cantidad de personas a distancia.</w:t>
      </w:r>
    </w:p>
    <w:p w:rsidR="003707D9" w:rsidRDefault="003707D9" w:rsidP="00BB050E">
      <w:pPr>
        <w:spacing w:line="200" w:lineRule="exact"/>
        <w:jc w:val="both"/>
        <w:rPr>
          <w:rFonts w:ascii="Times New Roman" w:eastAsia="Times New Roman" w:hAnsi="Times New Roman"/>
        </w:rPr>
      </w:pPr>
    </w:p>
    <w:p w:rsidR="003707D9" w:rsidRDefault="003707D9" w:rsidP="00BB050E">
      <w:pPr>
        <w:spacing w:line="200" w:lineRule="exact"/>
        <w:jc w:val="both"/>
        <w:rPr>
          <w:rFonts w:ascii="Times New Roman" w:eastAsia="Times New Roman" w:hAnsi="Times New Roman"/>
        </w:rPr>
      </w:pPr>
    </w:p>
    <w:p w:rsidR="00002AF4" w:rsidRDefault="00002AF4" w:rsidP="00BB050E">
      <w:pPr>
        <w:spacing w:line="200" w:lineRule="exact"/>
        <w:jc w:val="both"/>
        <w:rPr>
          <w:rFonts w:ascii="Times New Roman" w:eastAsia="Times New Roman" w:hAnsi="Times New Roman"/>
        </w:rPr>
      </w:pPr>
    </w:p>
    <w:p w:rsidR="00B80DE2" w:rsidRPr="00DE5FDA" w:rsidRDefault="00B80DE2" w:rsidP="00BB050E">
      <w:pPr>
        <w:shd w:val="clear" w:color="auto" w:fill="ED7D31"/>
        <w:spacing w:line="234" w:lineRule="auto"/>
        <w:ind w:right="220"/>
        <w:jc w:val="both"/>
        <w:rPr>
          <w:rFonts w:ascii="Times New Roman" w:eastAsia="Times New Roman" w:hAnsi="Times New Roman"/>
          <w:b/>
          <w:sz w:val="28"/>
        </w:rPr>
      </w:pPr>
      <w:bookmarkStart w:id="1" w:name="page3"/>
      <w:bookmarkEnd w:id="1"/>
      <w:r w:rsidRPr="00DE5FDA">
        <w:rPr>
          <w:rFonts w:ascii="Times New Roman" w:eastAsia="Times New Roman" w:hAnsi="Times New Roman"/>
          <w:b/>
          <w:sz w:val="28"/>
        </w:rPr>
        <w:t xml:space="preserve">APLICACIÓN </w:t>
      </w:r>
    </w:p>
    <w:p w:rsidR="00250DE7" w:rsidRDefault="00250DE7" w:rsidP="00BB050E">
      <w:pPr>
        <w:spacing w:line="20" w:lineRule="exact"/>
        <w:jc w:val="both"/>
        <w:rPr>
          <w:rFonts w:ascii="Times New Roman" w:eastAsia="Times New Roman" w:hAnsi="Times New Roman"/>
        </w:rPr>
      </w:pPr>
    </w:p>
    <w:p w:rsidR="00282890" w:rsidRDefault="00282890" w:rsidP="00BB050E">
      <w:pPr>
        <w:spacing w:line="200" w:lineRule="exact"/>
        <w:jc w:val="both"/>
        <w:rPr>
          <w:rFonts w:ascii="Times New Roman" w:eastAsia="Times New Roman" w:hAnsi="Times New Roman"/>
          <w:b/>
          <w:sz w:val="28"/>
        </w:rPr>
      </w:pPr>
    </w:p>
    <w:p w:rsidR="00F82E36" w:rsidRPr="00F82E36" w:rsidRDefault="00F82E36" w:rsidP="00BB050E">
      <w:pPr>
        <w:pStyle w:val="Prrafodelista"/>
        <w:jc w:val="both"/>
        <w:rPr>
          <w:sz w:val="28"/>
        </w:rPr>
      </w:pPr>
      <w:r w:rsidRPr="00F82E36">
        <w:rPr>
          <w:sz w:val="28"/>
        </w:rPr>
        <w:t xml:space="preserve">1. Menciona </w:t>
      </w:r>
      <w:r w:rsidR="00EF695E" w:rsidRPr="00F82E36">
        <w:rPr>
          <w:sz w:val="28"/>
        </w:rPr>
        <w:t>mínimo</w:t>
      </w:r>
      <w:r w:rsidRPr="00F82E36">
        <w:rPr>
          <w:sz w:val="28"/>
        </w:rPr>
        <w:t xml:space="preserve"> 5 plataformas de almacenamiento virtual o en la nube (menciona sus </w:t>
      </w:r>
      <w:r w:rsidR="00EF695E" w:rsidRPr="00F82E36">
        <w:rPr>
          <w:sz w:val="28"/>
        </w:rPr>
        <w:t>características</w:t>
      </w:r>
      <w:r w:rsidRPr="00F82E36">
        <w:rPr>
          <w:sz w:val="28"/>
        </w:rPr>
        <w:t xml:space="preserve"> y una breve descripción)</w:t>
      </w:r>
    </w:p>
    <w:p w:rsidR="00F82E36" w:rsidRDefault="00F82E36" w:rsidP="00BB050E">
      <w:pPr>
        <w:pStyle w:val="Prrafodelista"/>
        <w:jc w:val="both"/>
        <w:rPr>
          <w:sz w:val="28"/>
        </w:rPr>
      </w:pPr>
      <w:r w:rsidRPr="00F82E36">
        <w:rPr>
          <w:sz w:val="28"/>
        </w:rPr>
        <w:t>2. explica como es el proceso de almacenamiento en la nube y la importancia de su utilidad</w:t>
      </w:r>
    </w:p>
    <w:p w:rsidR="00F82E36" w:rsidRDefault="00F82E36" w:rsidP="00BB050E">
      <w:pPr>
        <w:pStyle w:val="Prrafodelista"/>
        <w:jc w:val="both"/>
        <w:rPr>
          <w:sz w:val="28"/>
        </w:rPr>
      </w:pPr>
    </w:p>
    <w:p w:rsidR="00F82E36" w:rsidRDefault="00F82E36" w:rsidP="00BB050E">
      <w:pPr>
        <w:pStyle w:val="Prrafodelista"/>
        <w:jc w:val="both"/>
        <w:rPr>
          <w:sz w:val="28"/>
        </w:rPr>
      </w:pPr>
    </w:p>
    <w:p w:rsidR="00F82E36" w:rsidRDefault="00F82E36" w:rsidP="00BB050E">
      <w:pPr>
        <w:pStyle w:val="Prrafodelista"/>
        <w:jc w:val="both"/>
        <w:rPr>
          <w:sz w:val="28"/>
        </w:rPr>
      </w:pPr>
    </w:p>
    <w:p w:rsidR="00F82E36" w:rsidRPr="00F82E36" w:rsidRDefault="00F82E36" w:rsidP="00BB050E">
      <w:pPr>
        <w:pStyle w:val="Prrafodelista"/>
        <w:jc w:val="both"/>
        <w:rPr>
          <w:sz w:val="28"/>
        </w:rPr>
      </w:pPr>
    </w:p>
    <w:p w:rsidR="00002AF4" w:rsidRPr="00002AF4" w:rsidRDefault="00002AF4" w:rsidP="00BB050E">
      <w:pPr>
        <w:pStyle w:val="Prrafodelista"/>
        <w:spacing w:line="200" w:lineRule="exact"/>
        <w:jc w:val="both"/>
        <w:rPr>
          <w:b/>
          <w:sz w:val="28"/>
        </w:rPr>
      </w:pPr>
    </w:p>
    <w:p w:rsidR="00002AF4" w:rsidRPr="00002AF4" w:rsidRDefault="00002AF4" w:rsidP="00BB050E">
      <w:pPr>
        <w:pStyle w:val="Prrafodelista"/>
        <w:spacing w:line="200" w:lineRule="exact"/>
        <w:jc w:val="both"/>
        <w:rPr>
          <w:b/>
          <w:sz w:val="28"/>
        </w:rPr>
      </w:pPr>
    </w:p>
    <w:p w:rsidR="00250DE7" w:rsidRDefault="00EC73DF" w:rsidP="00BB050E">
      <w:pPr>
        <w:spacing w:line="200" w:lineRule="exact"/>
        <w:jc w:val="both"/>
        <w:rPr>
          <w:rFonts w:ascii="Times New Roman" w:eastAsia="Times New Roman" w:hAnsi="Times New Roman"/>
        </w:rPr>
      </w:pPr>
      <w:r>
        <w:rPr>
          <w:rFonts w:ascii="Times New Roman" w:eastAsia="Times New Roman" w:hAnsi="Times New Roman"/>
          <w:b/>
          <w:sz w:val="28"/>
        </w:rPr>
        <w:t xml:space="preserve">                                                                                </w:t>
      </w:r>
    </w:p>
    <w:p w:rsidR="00E33319" w:rsidRPr="00B80DE2" w:rsidRDefault="00E33319" w:rsidP="00BB050E">
      <w:pPr>
        <w:shd w:val="clear" w:color="auto" w:fill="ED7D31"/>
        <w:tabs>
          <w:tab w:val="left" w:pos="345"/>
          <w:tab w:val="center" w:pos="5210"/>
        </w:tabs>
        <w:spacing w:line="306" w:lineRule="exact"/>
        <w:jc w:val="both"/>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250DE7" w:rsidRDefault="00250DE7" w:rsidP="00BB050E">
      <w:pPr>
        <w:tabs>
          <w:tab w:val="left" w:pos="8775"/>
        </w:tabs>
        <w:spacing w:line="200" w:lineRule="exact"/>
        <w:jc w:val="both"/>
        <w:rPr>
          <w:rFonts w:ascii="Times New Roman" w:eastAsia="Times New Roman" w:hAnsi="Times New Roman"/>
        </w:rPr>
      </w:pPr>
    </w:p>
    <w:p w:rsidR="00C348F7" w:rsidRDefault="00F82E36" w:rsidP="00BB050E">
      <w:pPr>
        <w:pStyle w:val="Prrafodelista"/>
        <w:widowControl w:val="0"/>
        <w:numPr>
          <w:ilvl w:val="0"/>
          <w:numId w:val="9"/>
        </w:numPr>
        <w:tabs>
          <w:tab w:val="left" w:pos="1550"/>
        </w:tabs>
        <w:autoSpaceDE w:val="0"/>
        <w:autoSpaceDN w:val="0"/>
        <w:spacing w:line="252" w:lineRule="exact"/>
        <w:contextualSpacing w:val="0"/>
        <w:jc w:val="both"/>
        <w:rPr>
          <w:rFonts w:asciiTheme="minorHAnsi" w:hAnsiTheme="minorHAnsi"/>
        </w:rPr>
      </w:pPr>
      <w:r>
        <w:rPr>
          <w:rFonts w:asciiTheme="minorHAnsi" w:hAnsiTheme="minorHAnsi"/>
        </w:rPr>
        <w:lastRenderedPageBreak/>
        <w:t>Realiza diapositivas donde expliques todo lo anterior (si</w:t>
      </w:r>
      <w:r w:rsidR="00A119B4">
        <w:rPr>
          <w:rFonts w:asciiTheme="minorHAnsi" w:hAnsiTheme="minorHAnsi"/>
        </w:rPr>
        <w:t xml:space="preserve"> </w:t>
      </w:r>
      <w:r>
        <w:rPr>
          <w:rFonts w:asciiTheme="minorHAnsi" w:hAnsiTheme="minorHAnsi"/>
        </w:rPr>
        <w:t>no tiene computador una cartelera)</w:t>
      </w:r>
    </w:p>
    <w:p w:rsidR="003707D9" w:rsidRDefault="003707D9" w:rsidP="00BB050E">
      <w:pPr>
        <w:pStyle w:val="Prrafodelista"/>
        <w:widowControl w:val="0"/>
        <w:tabs>
          <w:tab w:val="left" w:pos="1550"/>
        </w:tabs>
        <w:autoSpaceDE w:val="0"/>
        <w:autoSpaceDN w:val="0"/>
        <w:spacing w:line="252" w:lineRule="exact"/>
        <w:contextualSpacing w:val="0"/>
        <w:jc w:val="both"/>
        <w:rPr>
          <w:rFonts w:asciiTheme="minorHAnsi" w:hAnsiTheme="minorHAnsi"/>
        </w:rPr>
      </w:pPr>
    </w:p>
    <w:p w:rsidR="00F82E36" w:rsidRDefault="00F82E36" w:rsidP="00BB050E">
      <w:pPr>
        <w:pStyle w:val="Prrafodelista"/>
        <w:widowControl w:val="0"/>
        <w:tabs>
          <w:tab w:val="left" w:pos="1550"/>
        </w:tabs>
        <w:autoSpaceDE w:val="0"/>
        <w:autoSpaceDN w:val="0"/>
        <w:spacing w:line="252" w:lineRule="exact"/>
        <w:contextualSpacing w:val="0"/>
        <w:jc w:val="both"/>
        <w:rPr>
          <w:rFonts w:asciiTheme="minorHAnsi" w:hAnsiTheme="minorHAnsi"/>
        </w:rPr>
      </w:pPr>
      <w:r>
        <w:rPr>
          <w:rFonts w:asciiTheme="minorHAnsi" w:hAnsiTheme="minorHAnsi"/>
        </w:rPr>
        <w:t xml:space="preserve">Exposición: </w:t>
      </w:r>
    </w:p>
    <w:p w:rsidR="00F82E36" w:rsidRDefault="00EF695E" w:rsidP="00BB050E">
      <w:pPr>
        <w:pStyle w:val="Prrafodelista"/>
        <w:widowControl w:val="0"/>
        <w:tabs>
          <w:tab w:val="left" w:pos="1550"/>
        </w:tabs>
        <w:autoSpaceDE w:val="0"/>
        <w:autoSpaceDN w:val="0"/>
        <w:spacing w:line="252" w:lineRule="exact"/>
        <w:contextualSpacing w:val="0"/>
        <w:jc w:val="both"/>
        <w:rPr>
          <w:rFonts w:asciiTheme="minorHAnsi" w:hAnsiTheme="minorHAnsi"/>
        </w:rPr>
      </w:pPr>
      <w:r>
        <w:rPr>
          <w:rFonts w:asciiTheme="minorHAnsi" w:hAnsiTheme="minorHAnsi"/>
        </w:rPr>
        <w:t>Envía</w:t>
      </w:r>
      <w:r w:rsidR="00F82E36">
        <w:rPr>
          <w:rFonts w:asciiTheme="minorHAnsi" w:hAnsiTheme="minorHAnsi"/>
        </w:rPr>
        <w:t xml:space="preserve"> </w:t>
      </w:r>
      <w:r>
        <w:rPr>
          <w:rFonts w:asciiTheme="minorHAnsi" w:hAnsiTheme="minorHAnsi"/>
        </w:rPr>
        <w:t>un video explicando los beneficios de utilizar una plataforma de almacenamiento virtual</w:t>
      </w:r>
    </w:p>
    <w:p w:rsidR="00BD7D32" w:rsidRPr="00B27504" w:rsidRDefault="00BD7D32" w:rsidP="00BB050E">
      <w:pPr>
        <w:pStyle w:val="Prrafodelista"/>
        <w:widowControl w:val="0"/>
        <w:tabs>
          <w:tab w:val="left" w:pos="1550"/>
        </w:tabs>
        <w:autoSpaceDE w:val="0"/>
        <w:autoSpaceDN w:val="0"/>
        <w:spacing w:line="252" w:lineRule="exact"/>
        <w:contextualSpacing w:val="0"/>
        <w:jc w:val="both"/>
        <w:rPr>
          <w:rFonts w:asciiTheme="minorHAnsi" w:hAnsiTheme="minorHAnsi"/>
        </w:rPr>
      </w:pPr>
    </w:p>
    <w:p w:rsidR="00D25340" w:rsidRDefault="00D25340" w:rsidP="00BB050E">
      <w:pPr>
        <w:tabs>
          <w:tab w:val="left" w:pos="8775"/>
        </w:tabs>
        <w:spacing w:line="200" w:lineRule="exact"/>
        <w:jc w:val="both"/>
        <w:rPr>
          <w:rFonts w:ascii="Times New Roman" w:eastAsia="Times New Roman" w:hAnsi="Times New Roman"/>
        </w:rPr>
      </w:pPr>
    </w:p>
    <w:p w:rsidR="00E33319" w:rsidRPr="007A78F8" w:rsidRDefault="00E33319" w:rsidP="00BB050E">
      <w:pPr>
        <w:shd w:val="clear" w:color="auto" w:fill="ED7D31"/>
        <w:tabs>
          <w:tab w:val="left" w:pos="1890"/>
          <w:tab w:val="center" w:pos="5210"/>
          <w:tab w:val="left" w:pos="7125"/>
        </w:tabs>
        <w:spacing w:line="0" w:lineRule="atLeast"/>
        <w:jc w:val="both"/>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348F7" w:rsidRDefault="00C348F7" w:rsidP="00BB050E">
      <w:pPr>
        <w:spacing w:line="0" w:lineRule="atLeast"/>
        <w:jc w:val="both"/>
        <w:rPr>
          <w:rFonts w:ascii="Arial" w:eastAsia="Times New Roman" w:hAnsi="Arial"/>
          <w:sz w:val="24"/>
          <w:szCs w:val="24"/>
        </w:rPr>
      </w:pPr>
    </w:p>
    <w:p w:rsidR="008F5A73" w:rsidRDefault="008F5A73" w:rsidP="00BB050E">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8F5A73" w:rsidRDefault="008F5A73" w:rsidP="00BB050E">
      <w:pPr>
        <w:spacing w:line="0" w:lineRule="atLeast"/>
        <w:jc w:val="both"/>
        <w:rPr>
          <w:rFonts w:ascii="Arial" w:eastAsia="Times New Roman" w:hAnsi="Arial"/>
          <w:sz w:val="24"/>
          <w:szCs w:val="24"/>
        </w:rPr>
      </w:pPr>
    </w:p>
    <w:p w:rsidR="008A703C" w:rsidRDefault="008A703C" w:rsidP="008A703C">
      <w:pPr>
        <w:rPr>
          <w:rFonts w:ascii="Times New Roman" w:eastAsia="Times New Roman" w:hAnsi="Times New Roman"/>
          <w:sz w:val="24"/>
        </w:rPr>
      </w:pPr>
      <w:r>
        <w:rPr>
          <w:rFonts w:ascii="Times New Roman" w:eastAsia="Times New Roman" w:hAnsi="Times New Roman"/>
          <w:sz w:val="24"/>
        </w:rPr>
        <w:t xml:space="preserve">Como acceder a la plataforma mil aulas: enumera los pasos, los encuentras en el grupo </w:t>
      </w:r>
    </w:p>
    <w:p w:rsidR="008A703C" w:rsidRDefault="008A703C" w:rsidP="008A703C">
      <w:pPr>
        <w:rPr>
          <w:rFonts w:ascii="Times New Roman" w:eastAsia="Times New Roman" w:hAnsi="Times New Roman"/>
          <w:sz w:val="24"/>
        </w:rPr>
      </w:pPr>
      <w:r>
        <w:rPr>
          <w:rFonts w:ascii="Times New Roman" w:eastAsia="Times New Roman" w:hAnsi="Times New Roman"/>
          <w:sz w:val="24"/>
        </w:rPr>
        <w:t xml:space="preserve">Cuál es tu usuario y contraseña </w:t>
      </w:r>
    </w:p>
    <w:p w:rsidR="008A703C" w:rsidRDefault="008A703C" w:rsidP="008A703C">
      <w:pPr>
        <w:rPr>
          <w:rFonts w:ascii="Times New Roman" w:eastAsia="Times New Roman" w:hAnsi="Times New Roman"/>
          <w:sz w:val="24"/>
        </w:rPr>
      </w:pPr>
    </w:p>
    <w:p w:rsidR="00D25340" w:rsidRDefault="00D25340" w:rsidP="00BB050E">
      <w:pPr>
        <w:spacing w:line="0" w:lineRule="atLeast"/>
        <w:jc w:val="both"/>
        <w:rPr>
          <w:rFonts w:ascii="Arial" w:eastAsia="Times New Roman" w:hAnsi="Arial"/>
          <w:sz w:val="24"/>
          <w:szCs w:val="24"/>
        </w:rPr>
      </w:pPr>
      <w:bookmarkStart w:id="2" w:name="_GoBack"/>
      <w:bookmarkEnd w:id="2"/>
    </w:p>
    <w:p w:rsidR="00D25340" w:rsidRDefault="00D25340" w:rsidP="00BB050E">
      <w:pPr>
        <w:spacing w:line="0" w:lineRule="atLeast"/>
        <w:jc w:val="both"/>
        <w:rPr>
          <w:rFonts w:ascii="Arial" w:eastAsia="Times New Roman" w:hAnsi="Arial"/>
          <w:sz w:val="24"/>
          <w:szCs w:val="24"/>
        </w:rPr>
      </w:pPr>
    </w:p>
    <w:p w:rsidR="00D25340" w:rsidRDefault="0098750F" w:rsidP="00BB050E">
      <w:pPr>
        <w:spacing w:line="0" w:lineRule="atLeast"/>
        <w:jc w:val="both"/>
        <w:rPr>
          <w:rFonts w:ascii="Times New Roman" w:eastAsia="Times New Roman" w:hAnsi="Times New Roman"/>
        </w:rPr>
      </w:pPr>
      <w:r>
        <w:rPr>
          <w:noProof/>
          <w:lang w:val="en-US" w:eastAsia="en-US"/>
        </w:rPr>
        <w:drawing>
          <wp:inline distT="0" distB="0" distL="0" distR="0" wp14:anchorId="0CEFDEDD" wp14:editId="499120F2">
            <wp:extent cx="6610350" cy="4408621"/>
            <wp:effectExtent l="0" t="0" r="0" b="0"/>
            <wp:docPr id="4" name="Imagen 4" descr="▷ ALMACENAMIENTO VIRTUAL, ¿qué es?, ¿cómo se utiliza? y benefic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ALMACENAMIENTO VIRTUAL, ¿qué es?, ¿cómo se utiliza? y beneficio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10350" cy="4408621"/>
                    </a:xfrm>
                    <a:prstGeom prst="rect">
                      <a:avLst/>
                    </a:prstGeom>
                    <a:noFill/>
                    <a:ln>
                      <a:noFill/>
                    </a:ln>
                  </pic:spPr>
                </pic:pic>
              </a:graphicData>
            </a:graphic>
          </wp:inline>
        </w:drawing>
      </w:r>
    </w:p>
    <w:p w:rsidR="005E32BF" w:rsidRDefault="005E32BF" w:rsidP="00BB050E">
      <w:pPr>
        <w:jc w:val="both"/>
        <w:rPr>
          <w:rFonts w:ascii="Times New Roman" w:eastAsia="Times New Roman" w:hAnsi="Times New Roman"/>
          <w:sz w:val="24"/>
        </w:rPr>
      </w:pPr>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1783B5F"/>
    <w:multiLevelType w:val="multilevel"/>
    <w:tmpl w:val="EBAA5A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361682D"/>
    <w:multiLevelType w:val="hybridMultilevel"/>
    <w:tmpl w:val="D15C5FBC"/>
    <w:lvl w:ilvl="0" w:tplc="612EA948">
      <w:start w:val="3"/>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79F32FED"/>
    <w:multiLevelType w:val="hybridMultilevel"/>
    <w:tmpl w:val="C33EB546"/>
    <w:lvl w:ilvl="0" w:tplc="E6747FF0">
      <w:start w:val="1"/>
      <w:numFmt w:val="lowerLetter"/>
      <w:lvlText w:val="%1-"/>
      <w:lvlJc w:val="left"/>
      <w:pPr>
        <w:ind w:left="1202" w:hanging="348"/>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8"/>
  </w:num>
  <w:num w:numId="4">
    <w:abstractNumId w:val="5"/>
  </w:num>
  <w:num w:numId="5">
    <w:abstractNumId w:val="6"/>
  </w:num>
  <w:num w:numId="6">
    <w:abstractNumId w:val="1"/>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24FB1"/>
    <w:rsid w:val="001A0C20"/>
    <w:rsid w:val="001F1B48"/>
    <w:rsid w:val="001F41D4"/>
    <w:rsid w:val="00250DE7"/>
    <w:rsid w:val="00282890"/>
    <w:rsid w:val="003707D9"/>
    <w:rsid w:val="00376E5A"/>
    <w:rsid w:val="004163D0"/>
    <w:rsid w:val="00441604"/>
    <w:rsid w:val="004864A0"/>
    <w:rsid w:val="00546675"/>
    <w:rsid w:val="005E32BF"/>
    <w:rsid w:val="00657B6F"/>
    <w:rsid w:val="006C7166"/>
    <w:rsid w:val="007A78F8"/>
    <w:rsid w:val="008A261E"/>
    <w:rsid w:val="008A703C"/>
    <w:rsid w:val="008C001C"/>
    <w:rsid w:val="008C5453"/>
    <w:rsid w:val="008C6067"/>
    <w:rsid w:val="008F5A73"/>
    <w:rsid w:val="009113A0"/>
    <w:rsid w:val="0096289E"/>
    <w:rsid w:val="0098750F"/>
    <w:rsid w:val="009955A6"/>
    <w:rsid w:val="009B554A"/>
    <w:rsid w:val="00A112A8"/>
    <w:rsid w:val="00A119B4"/>
    <w:rsid w:val="00A7164F"/>
    <w:rsid w:val="00AA7A6E"/>
    <w:rsid w:val="00AB7E39"/>
    <w:rsid w:val="00AC7D45"/>
    <w:rsid w:val="00B27504"/>
    <w:rsid w:val="00B80DE2"/>
    <w:rsid w:val="00BB050E"/>
    <w:rsid w:val="00BD7A77"/>
    <w:rsid w:val="00BD7D32"/>
    <w:rsid w:val="00C150D1"/>
    <w:rsid w:val="00C348F7"/>
    <w:rsid w:val="00C449E5"/>
    <w:rsid w:val="00C70163"/>
    <w:rsid w:val="00C8330E"/>
    <w:rsid w:val="00D25340"/>
    <w:rsid w:val="00D42A83"/>
    <w:rsid w:val="00DB6F46"/>
    <w:rsid w:val="00DE5FDA"/>
    <w:rsid w:val="00E33319"/>
    <w:rsid w:val="00EC1572"/>
    <w:rsid w:val="00EC73DF"/>
    <w:rsid w:val="00EE13DF"/>
    <w:rsid w:val="00EE7548"/>
    <w:rsid w:val="00EF695E"/>
    <w:rsid w:val="00F82E36"/>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F82E3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F82E36"/>
    <w:rPr>
      <w:rFonts w:asciiTheme="majorHAnsi" w:eastAsiaTheme="majorEastAsia" w:hAnsiTheme="majorHAnsi" w:cstheme="majorBidi"/>
      <w:color w:val="2E74B5" w:themeColor="accent1" w:themeShade="BF"/>
      <w:sz w:val="26"/>
      <w:szCs w:val="26"/>
    </w:rPr>
  </w:style>
  <w:style w:type="paragraph" w:customStyle="1" w:styleId="comp">
    <w:name w:val="comp"/>
    <w:basedOn w:val="Normal"/>
    <w:rsid w:val="00F82E36"/>
    <w:pPr>
      <w:spacing w:before="100" w:beforeAutospacing="1" w:after="100" w:afterAutospacing="1"/>
    </w:pPr>
    <w:rPr>
      <w:rFonts w:ascii="Times New Roman" w:eastAsia="Times New Roman" w:hAnsi="Times New Roman" w:cs="Times New Roman"/>
      <w:sz w:val="24"/>
      <w:szCs w:val="24"/>
    </w:rPr>
  </w:style>
  <w:style w:type="character" w:customStyle="1" w:styleId="mntl-sc-block-headingtext">
    <w:name w:val="mntl-sc-block-heading__text"/>
    <w:basedOn w:val="Fuentedeprrafopredeter"/>
    <w:rsid w:val="00F82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561865717">
      <w:bodyDiv w:val="1"/>
      <w:marLeft w:val="0"/>
      <w:marRight w:val="0"/>
      <w:marTop w:val="0"/>
      <w:marBottom w:val="0"/>
      <w:divBdr>
        <w:top w:val="none" w:sz="0" w:space="0" w:color="auto"/>
        <w:left w:val="none" w:sz="0" w:space="0" w:color="auto"/>
        <w:bottom w:val="none" w:sz="0" w:space="0" w:color="auto"/>
        <w:right w:val="none" w:sz="0" w:space="0" w:color="auto"/>
      </w:divBdr>
    </w:div>
    <w:div w:id="797794444">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outespanol.com/la-nube-en-internet-15762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emadrelauracartagena.milaulas.com/"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aboutespanol.com/compartir-archivos-con-box-158093" TargetMode="External"/><Relationship Id="rId5" Type="http://schemas.openxmlformats.org/officeDocument/2006/relationships/image" Target="media/image1.png"/><Relationship Id="rId10" Type="http://schemas.openxmlformats.org/officeDocument/2006/relationships/hyperlink" Target="https://www.aboutespanol.com/guarda-y-comparte-tus-archivos-en-la-nube-con-google-drive-157631" TargetMode="External"/><Relationship Id="rId4" Type="http://schemas.openxmlformats.org/officeDocument/2006/relationships/webSettings" Target="webSettings.xml"/><Relationship Id="rId9" Type="http://schemas.openxmlformats.org/officeDocument/2006/relationships/hyperlink" Target="https://www.aboutespanol.com/compartir-archivos-con-dropbox-157975"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805</Words>
  <Characters>4591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5</cp:revision>
  <dcterms:created xsi:type="dcterms:W3CDTF">2021-07-23T13:03:00Z</dcterms:created>
  <dcterms:modified xsi:type="dcterms:W3CDTF">2021-07-23T13:41:00Z</dcterms:modified>
</cp:coreProperties>
</file>