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52" w:type="dxa"/>
        <w:tblInd w:w="-2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Look w:val="04A0" w:firstRow="1" w:lastRow="0" w:firstColumn="1" w:lastColumn="0" w:noHBand="0" w:noVBand="1"/>
      </w:tblPr>
      <w:tblGrid>
        <w:gridCol w:w="1418"/>
        <w:gridCol w:w="7834"/>
      </w:tblGrid>
      <w:tr w:rsidR="002A0833" w:rsidRPr="00B01F16" w:rsidTr="00F65179">
        <w:trPr>
          <w:trHeight w:val="118"/>
        </w:trPr>
        <w:tc>
          <w:tcPr>
            <w:tcW w:w="1418" w:type="dxa"/>
            <w:vMerge w:val="restart"/>
            <w:tcBorders>
              <w:top w:val="single" w:sz="4" w:space="0" w:color="4F81BD"/>
              <w:left w:val="single" w:sz="4" w:space="0" w:color="4F81BD"/>
              <w:bottom w:val="single" w:sz="4" w:space="0" w:color="4F81BD"/>
              <w:right w:val="single" w:sz="4" w:space="0" w:color="4F81BD"/>
            </w:tcBorders>
            <w:hideMark/>
          </w:tcPr>
          <w:p w:rsidR="002A0833" w:rsidRPr="00F65179" w:rsidRDefault="002A0833" w:rsidP="00F65179">
            <w:pPr>
              <w:pStyle w:val="Encabezado"/>
              <w:snapToGrid w:val="0"/>
              <w:spacing w:line="256" w:lineRule="auto"/>
              <w:jc w:val="center"/>
              <w:rPr>
                <w:rFonts w:ascii="Arial" w:hAnsi="Arial" w:cs="Arial"/>
                <w:b/>
                <w:i/>
                <w:color w:val="4F81BD"/>
                <w:sz w:val="24"/>
                <w:szCs w:val="24"/>
                <w:lang w:val="es-ES"/>
              </w:rPr>
            </w:pPr>
            <w:r w:rsidRPr="00B01F16">
              <w:rPr>
                <w:rFonts w:ascii="Arial" w:hAnsi="Arial" w:cs="Arial"/>
                <w:noProof/>
                <w:sz w:val="24"/>
                <w:szCs w:val="24"/>
              </w:rPr>
              <w:drawing>
                <wp:inline distT="0" distB="0" distL="0" distR="0" wp14:anchorId="4D14AD2C" wp14:editId="2D4447C1">
                  <wp:extent cx="495300" cy="781050"/>
                  <wp:effectExtent l="0" t="0" r="0" b="0"/>
                  <wp:docPr id="1" name="Imagen 1" descr="IMG_20170228_204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G_20170228_2048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300" cy="781050"/>
                          </a:xfrm>
                          <a:prstGeom prst="rect">
                            <a:avLst/>
                          </a:prstGeom>
                          <a:noFill/>
                          <a:ln>
                            <a:noFill/>
                          </a:ln>
                        </pic:spPr>
                      </pic:pic>
                    </a:graphicData>
                  </a:graphic>
                </wp:inline>
              </w:drawing>
            </w:r>
          </w:p>
        </w:tc>
        <w:tc>
          <w:tcPr>
            <w:tcW w:w="7834" w:type="dxa"/>
            <w:tcBorders>
              <w:top w:val="single" w:sz="4" w:space="0" w:color="4F81BD"/>
              <w:left w:val="single" w:sz="4" w:space="0" w:color="4F81BD"/>
              <w:bottom w:val="single" w:sz="4" w:space="0" w:color="4F81BD"/>
              <w:right w:val="single" w:sz="4" w:space="0" w:color="4F81BD"/>
            </w:tcBorders>
            <w:hideMark/>
          </w:tcPr>
          <w:p w:rsidR="002A0833" w:rsidRPr="00B01F16" w:rsidRDefault="002A0833" w:rsidP="00D51111">
            <w:pPr>
              <w:tabs>
                <w:tab w:val="center" w:pos="976"/>
              </w:tabs>
              <w:snapToGrid w:val="0"/>
              <w:spacing w:before="40" w:after="0" w:line="240" w:lineRule="auto"/>
              <w:jc w:val="center"/>
              <w:rPr>
                <w:rFonts w:ascii="Arial" w:hAnsi="Arial" w:cs="Arial"/>
                <w:b/>
                <w:sz w:val="24"/>
                <w:szCs w:val="24"/>
              </w:rPr>
            </w:pPr>
            <w:r w:rsidRPr="00B01F16">
              <w:rPr>
                <w:rFonts w:ascii="Arial" w:hAnsi="Arial" w:cs="Arial"/>
                <w:b/>
                <w:sz w:val="24"/>
                <w:szCs w:val="24"/>
                <w:lang w:val="es-MX"/>
              </w:rPr>
              <w:t xml:space="preserve"> </w:t>
            </w:r>
            <w:r w:rsidRPr="00B01F16">
              <w:rPr>
                <w:rFonts w:ascii="Arial" w:hAnsi="Arial" w:cs="Arial"/>
                <w:b/>
                <w:sz w:val="24"/>
                <w:szCs w:val="24"/>
              </w:rPr>
              <w:t xml:space="preserve">INSTITUCIÓN EDUCATIVA MADRE LAURA  </w:t>
            </w:r>
          </w:p>
        </w:tc>
      </w:tr>
      <w:tr w:rsidR="002A0833" w:rsidRPr="00F65179" w:rsidTr="00F65179">
        <w:trPr>
          <w:trHeight w:val="864"/>
        </w:trPr>
        <w:tc>
          <w:tcPr>
            <w:tcW w:w="1418" w:type="dxa"/>
            <w:vMerge/>
            <w:tcBorders>
              <w:top w:val="single" w:sz="4" w:space="0" w:color="4F81BD"/>
              <w:left w:val="single" w:sz="4" w:space="0" w:color="4F81BD"/>
              <w:bottom w:val="single" w:sz="4" w:space="0" w:color="4F81BD"/>
              <w:right w:val="single" w:sz="4" w:space="0" w:color="4F81BD"/>
            </w:tcBorders>
            <w:vAlign w:val="center"/>
            <w:hideMark/>
          </w:tcPr>
          <w:p w:rsidR="002A0833" w:rsidRPr="00B01F16" w:rsidRDefault="002A0833" w:rsidP="00D51111">
            <w:pPr>
              <w:spacing w:after="0"/>
              <w:rPr>
                <w:rFonts w:ascii="Arial" w:hAnsi="Arial" w:cs="Arial"/>
                <w:b/>
                <w:i/>
                <w:sz w:val="24"/>
                <w:szCs w:val="24"/>
                <w:lang w:val="es-ES"/>
              </w:rPr>
            </w:pPr>
          </w:p>
        </w:tc>
        <w:tc>
          <w:tcPr>
            <w:tcW w:w="7834" w:type="dxa"/>
            <w:tcBorders>
              <w:top w:val="single" w:sz="4" w:space="0" w:color="4F81BD"/>
              <w:left w:val="single" w:sz="4" w:space="0" w:color="4F81BD"/>
              <w:bottom w:val="single" w:sz="4" w:space="0" w:color="4F81BD"/>
              <w:right w:val="single" w:sz="4" w:space="0" w:color="4F81BD"/>
            </w:tcBorders>
          </w:tcPr>
          <w:p w:rsidR="00F65179" w:rsidRPr="00B01F16" w:rsidRDefault="00F65179" w:rsidP="00F65179">
            <w:pPr>
              <w:pStyle w:val="Encabezado"/>
              <w:spacing w:line="256" w:lineRule="auto"/>
              <w:jc w:val="center"/>
              <w:rPr>
                <w:rFonts w:ascii="Arial" w:hAnsi="Arial" w:cs="Arial"/>
                <w:b/>
                <w:i/>
                <w:sz w:val="24"/>
                <w:szCs w:val="24"/>
                <w:lang w:val="es-ES"/>
              </w:rPr>
            </w:pPr>
            <w:r w:rsidRPr="00B01F16">
              <w:rPr>
                <w:rFonts w:ascii="Arial" w:hAnsi="Arial" w:cs="Arial"/>
                <w:b/>
                <w:i/>
                <w:sz w:val="24"/>
                <w:szCs w:val="24"/>
                <w:lang w:val="es-ES"/>
              </w:rPr>
              <w:t xml:space="preserve">HACIA LA TRANSFORMACION CON AMOR  </w:t>
            </w:r>
          </w:p>
          <w:p w:rsidR="00F65179" w:rsidRPr="00F65179" w:rsidRDefault="00F65179" w:rsidP="00F65179">
            <w:pPr>
              <w:pStyle w:val="Encabezado"/>
              <w:spacing w:line="256" w:lineRule="auto"/>
              <w:jc w:val="center"/>
              <w:rPr>
                <w:rFonts w:ascii="Arial" w:hAnsi="Arial" w:cs="Arial"/>
                <w:b/>
                <w:i/>
                <w:sz w:val="20"/>
                <w:szCs w:val="24"/>
                <w:lang w:val="es-ES"/>
              </w:rPr>
            </w:pPr>
            <w:r w:rsidRPr="00F65179">
              <w:rPr>
                <w:rFonts w:ascii="Arial" w:hAnsi="Arial" w:cs="Arial"/>
                <w:b/>
                <w:i/>
                <w:sz w:val="20"/>
                <w:szCs w:val="24"/>
                <w:lang w:val="es-ES"/>
              </w:rPr>
              <w:t>NIT 8060035965- DANE 113001002413</w:t>
            </w:r>
          </w:p>
          <w:p w:rsidR="002A0833" w:rsidRPr="00F65179" w:rsidRDefault="00F65179" w:rsidP="00F65179">
            <w:pPr>
              <w:pStyle w:val="Encabezado"/>
              <w:spacing w:line="256" w:lineRule="auto"/>
              <w:jc w:val="center"/>
              <w:rPr>
                <w:rFonts w:ascii="Arial" w:hAnsi="Arial" w:cs="Arial"/>
                <w:b/>
                <w:sz w:val="24"/>
                <w:szCs w:val="24"/>
                <w:lang w:val="es-ES"/>
              </w:rPr>
            </w:pPr>
            <w:r w:rsidRPr="00F65179">
              <w:rPr>
                <w:rFonts w:ascii="Arial" w:hAnsi="Arial" w:cs="Arial"/>
                <w:b/>
                <w:i/>
                <w:sz w:val="20"/>
                <w:szCs w:val="24"/>
                <w:lang w:val="es-ES"/>
              </w:rPr>
              <w:t>iemadrelaura2017@gmail.com</w:t>
            </w:r>
          </w:p>
        </w:tc>
      </w:tr>
    </w:tbl>
    <w:p w:rsidR="002A0833" w:rsidRDefault="002A0833" w:rsidP="00463E56">
      <w:pPr>
        <w:jc w:val="center"/>
        <w:rPr>
          <w:rFonts w:ascii="Arial" w:eastAsia="Arial" w:hAnsi="Arial" w:cs="Arial"/>
          <w:b/>
          <w:sz w:val="24"/>
          <w:szCs w:val="24"/>
          <w:lang w:val="es-CO"/>
        </w:rPr>
      </w:pPr>
    </w:p>
    <w:p w:rsidR="00F65179" w:rsidRPr="00B01F16" w:rsidRDefault="00F65179" w:rsidP="00F65179">
      <w:pPr>
        <w:jc w:val="center"/>
        <w:rPr>
          <w:rFonts w:ascii="Arial" w:eastAsia="Arial" w:hAnsi="Arial" w:cs="Arial"/>
          <w:b/>
          <w:sz w:val="24"/>
          <w:szCs w:val="24"/>
          <w:lang w:val="es-CO"/>
        </w:rPr>
      </w:pPr>
      <w:r>
        <w:rPr>
          <w:rFonts w:ascii="Arial" w:hAnsi="Arial" w:cs="Arial"/>
          <w:b/>
          <w:sz w:val="24"/>
          <w:szCs w:val="24"/>
          <w:lang w:val="es-MX"/>
        </w:rPr>
        <w:t xml:space="preserve">TALLER </w:t>
      </w:r>
      <w:r w:rsidRPr="00B01F16">
        <w:rPr>
          <w:rFonts w:ascii="Arial" w:hAnsi="Arial" w:cs="Arial"/>
          <w:b/>
          <w:sz w:val="24"/>
          <w:szCs w:val="24"/>
          <w:lang w:val="es-MX"/>
        </w:rPr>
        <w:t>PRIMER</w:t>
      </w:r>
      <w:r>
        <w:rPr>
          <w:rFonts w:ascii="Arial" w:hAnsi="Arial" w:cs="Arial"/>
          <w:b/>
          <w:sz w:val="24"/>
          <w:szCs w:val="24"/>
          <w:lang w:val="es-MX"/>
        </w:rPr>
        <w:t xml:space="preserve"> PERIODO  - CURSO: 6° </w:t>
      </w:r>
      <w:r>
        <w:rPr>
          <w:rFonts w:ascii="Arial" w:hAnsi="Arial" w:cs="Arial"/>
          <w:b/>
          <w:sz w:val="24"/>
          <w:szCs w:val="24"/>
          <w:lang w:val="es-MX"/>
        </w:rPr>
        <w:br/>
        <w:t>FECHA: 29/03</w:t>
      </w:r>
      <w:r w:rsidRPr="00B01F16">
        <w:rPr>
          <w:rFonts w:ascii="Arial" w:hAnsi="Arial" w:cs="Arial"/>
          <w:b/>
          <w:sz w:val="24"/>
          <w:szCs w:val="24"/>
          <w:lang w:val="es-MX"/>
        </w:rPr>
        <w:t>/2021</w:t>
      </w:r>
      <w:r w:rsidRPr="00B01F16">
        <w:rPr>
          <w:rFonts w:ascii="Arial" w:hAnsi="Arial" w:cs="Arial"/>
          <w:b/>
          <w:sz w:val="24"/>
          <w:szCs w:val="24"/>
          <w:lang w:val="es-MX"/>
        </w:rPr>
        <w:br/>
        <w:t>AREA: Sociales</w:t>
      </w:r>
      <w:r w:rsidRPr="00B01F16">
        <w:rPr>
          <w:rFonts w:ascii="Arial" w:hAnsi="Arial" w:cs="Arial"/>
          <w:b/>
          <w:sz w:val="24"/>
          <w:szCs w:val="24"/>
          <w:lang w:val="es-MX"/>
        </w:rPr>
        <w:br/>
        <w:t>Lic. Josefina Medina Licona</w:t>
      </w:r>
    </w:p>
    <w:p w:rsidR="002A0833" w:rsidRPr="00B01F16" w:rsidRDefault="002A0833" w:rsidP="00B01F16">
      <w:pPr>
        <w:spacing w:line="276" w:lineRule="auto"/>
        <w:jc w:val="center"/>
        <w:rPr>
          <w:rFonts w:ascii="Arial" w:eastAsia="Arial" w:hAnsi="Arial" w:cs="Arial"/>
          <w:b/>
          <w:sz w:val="24"/>
          <w:szCs w:val="24"/>
          <w:lang w:val="es-CO"/>
        </w:rPr>
      </w:pPr>
    </w:p>
    <w:p w:rsidR="00F35B32" w:rsidRPr="00B01F16" w:rsidRDefault="007B7743" w:rsidP="00B01F16">
      <w:pPr>
        <w:spacing w:line="276" w:lineRule="auto"/>
        <w:jc w:val="center"/>
        <w:rPr>
          <w:rFonts w:ascii="Arial" w:eastAsia="Arial" w:hAnsi="Arial" w:cs="Arial"/>
          <w:b/>
          <w:sz w:val="24"/>
          <w:szCs w:val="24"/>
          <w:lang w:val="es-CO"/>
        </w:rPr>
      </w:pPr>
      <w:r w:rsidRPr="00B01F16">
        <w:rPr>
          <w:rFonts w:ascii="Arial" w:eastAsia="Arial" w:hAnsi="Arial" w:cs="Arial"/>
          <w:b/>
          <w:sz w:val="24"/>
          <w:szCs w:val="24"/>
          <w:lang w:val="es-CO"/>
        </w:rPr>
        <w:t>Paralelo entre el poblamiento de américa y el poblamiento de los antiguos continentes</w:t>
      </w:r>
    </w:p>
    <w:p w:rsidR="007B7743" w:rsidRPr="00B01F16" w:rsidRDefault="007B7743" w:rsidP="00B01F16">
      <w:pPr>
        <w:spacing w:line="276" w:lineRule="auto"/>
        <w:rPr>
          <w:rFonts w:ascii="Arial" w:eastAsia="Arial" w:hAnsi="Arial" w:cs="Arial"/>
          <w:sz w:val="24"/>
          <w:szCs w:val="24"/>
          <w:lang w:val="es-CO"/>
        </w:rPr>
      </w:pPr>
    </w:p>
    <w:p w:rsidR="007B7743" w:rsidRPr="00B01F16" w:rsidRDefault="00463E56" w:rsidP="00B01F16">
      <w:pPr>
        <w:spacing w:line="276" w:lineRule="auto"/>
        <w:rPr>
          <w:rFonts w:ascii="Arial" w:eastAsia="Arial" w:hAnsi="Arial" w:cs="Arial"/>
          <w:b/>
          <w:sz w:val="24"/>
          <w:szCs w:val="24"/>
          <w:lang w:val="es-CO"/>
        </w:rPr>
      </w:pPr>
      <w:r w:rsidRPr="00B01F16">
        <w:rPr>
          <w:rFonts w:ascii="Arial" w:eastAsia="Arial" w:hAnsi="Arial" w:cs="Arial"/>
          <w:b/>
          <w:sz w:val="24"/>
          <w:szCs w:val="24"/>
          <w:lang w:val="es-CO"/>
        </w:rPr>
        <w:t>Como se pudo dar el poblamiento de Europa</w:t>
      </w:r>
    </w:p>
    <w:p w:rsidR="007B7743" w:rsidRPr="00B01F16" w:rsidRDefault="007B7743" w:rsidP="00B01F16">
      <w:pPr>
        <w:pStyle w:val="NormalWeb"/>
        <w:shd w:val="clear" w:color="auto" w:fill="FFFFFF"/>
        <w:spacing w:before="0" w:beforeAutospacing="0" w:after="300" w:afterAutospacing="0" w:line="276" w:lineRule="auto"/>
        <w:jc w:val="both"/>
        <w:textAlignment w:val="baseline"/>
        <w:rPr>
          <w:rFonts w:ascii="Arial" w:hAnsi="Arial" w:cs="Arial"/>
          <w:lang w:val="es-MX"/>
        </w:rPr>
      </w:pPr>
      <w:r w:rsidRPr="00B01F16">
        <w:rPr>
          <w:rFonts w:ascii="Arial" w:hAnsi="Arial" w:cs="Arial"/>
          <w:lang w:val="es-MX"/>
        </w:rPr>
        <w:t>Los investigadores encontraron que los minoicos, en lugar de llegar de una civilización distante, eran locales y descendían de los primeros agricultores neolíticos de Anatolia occidental y del mar Egeo. Asimismo, su análisis ha demostrado que los minoicos y los micénicos estaban estrechamente relacionados entre sí, así como también con los griegos modernos.</w:t>
      </w:r>
    </w:p>
    <w:p w:rsidR="007B7743" w:rsidRPr="00B01F16" w:rsidRDefault="007B7743" w:rsidP="00B01F16">
      <w:pPr>
        <w:pStyle w:val="NormalWeb"/>
        <w:shd w:val="clear" w:color="auto" w:fill="FFFFFF"/>
        <w:spacing w:before="0" w:beforeAutospacing="0" w:after="300" w:afterAutospacing="0" w:line="276" w:lineRule="auto"/>
        <w:jc w:val="both"/>
        <w:textAlignment w:val="baseline"/>
        <w:rPr>
          <w:rFonts w:ascii="Arial" w:hAnsi="Arial" w:cs="Arial"/>
          <w:lang w:val="es-MX"/>
        </w:rPr>
      </w:pPr>
      <w:r w:rsidRPr="00B01F16">
        <w:rPr>
          <w:rFonts w:ascii="Arial" w:hAnsi="Arial" w:cs="Arial"/>
          <w:lang w:val="es-MX"/>
        </w:rPr>
        <w:t>Además, los investigadores han encontrado rastros de una relación de los integrantes de estas civilizaciones con antiguos pueblos del Cáucaso e Irán, lo que podría apuntar a una migración desconocida hasta ahora.</w:t>
      </w:r>
    </w:p>
    <w:p w:rsidR="00463E56" w:rsidRPr="00B01F16" w:rsidRDefault="00463E56" w:rsidP="00B01F16">
      <w:pPr>
        <w:spacing w:line="276" w:lineRule="auto"/>
        <w:jc w:val="both"/>
        <w:rPr>
          <w:rFonts w:ascii="Arial" w:hAnsi="Arial" w:cs="Arial"/>
          <w:sz w:val="24"/>
          <w:szCs w:val="24"/>
          <w:shd w:val="clear" w:color="auto" w:fill="FFFFFF"/>
          <w:lang w:val="es-MX"/>
        </w:rPr>
      </w:pPr>
      <w:r w:rsidRPr="00B01F16">
        <w:rPr>
          <w:rFonts w:ascii="Arial" w:hAnsi="Arial" w:cs="Arial"/>
          <w:sz w:val="24"/>
          <w:szCs w:val="24"/>
          <w:shd w:val="clear" w:color="auto" w:fill="FFFFFF"/>
          <w:lang w:val="es-MX"/>
        </w:rPr>
        <w:tab/>
      </w:r>
      <w:r w:rsidRPr="00B01F16">
        <w:rPr>
          <w:rFonts w:ascii="Arial" w:hAnsi="Arial" w:cs="Arial"/>
          <w:b/>
          <w:sz w:val="24"/>
          <w:szCs w:val="24"/>
          <w:shd w:val="clear" w:color="auto" w:fill="FFFFFF"/>
          <w:lang w:val="es-MX"/>
        </w:rPr>
        <w:t>CIVILIZACIÓN</w:t>
      </w:r>
      <w:r w:rsidRPr="00B01F16">
        <w:rPr>
          <w:rFonts w:ascii="Arial" w:hAnsi="Arial" w:cs="Arial"/>
          <w:sz w:val="24"/>
          <w:szCs w:val="24"/>
          <w:shd w:val="clear" w:color="auto" w:fill="FFFFFF"/>
          <w:lang w:val="es-MX"/>
        </w:rPr>
        <w:t> </w:t>
      </w:r>
      <w:r w:rsidRPr="00B01F16">
        <w:rPr>
          <w:rFonts w:ascii="Arial" w:hAnsi="Arial" w:cs="Arial"/>
          <w:b/>
          <w:bCs/>
          <w:sz w:val="24"/>
          <w:szCs w:val="24"/>
          <w:shd w:val="clear" w:color="auto" w:fill="FFFFFF"/>
          <w:lang w:val="es-MX"/>
        </w:rPr>
        <w:t>MINOICA</w:t>
      </w:r>
    </w:p>
    <w:p w:rsidR="007B7743" w:rsidRPr="00B01F16" w:rsidRDefault="00463E56" w:rsidP="00B01F16">
      <w:pPr>
        <w:spacing w:line="276" w:lineRule="auto"/>
        <w:jc w:val="both"/>
        <w:rPr>
          <w:rFonts w:ascii="Arial" w:hAnsi="Arial" w:cs="Arial"/>
          <w:sz w:val="24"/>
          <w:szCs w:val="24"/>
          <w:shd w:val="clear" w:color="auto" w:fill="FFFFFF"/>
          <w:lang w:val="es-MX"/>
        </w:rPr>
      </w:pPr>
      <w:r w:rsidRPr="00B01F16">
        <w:rPr>
          <w:rFonts w:ascii="Arial" w:hAnsi="Arial" w:cs="Arial"/>
          <w:sz w:val="24"/>
          <w:szCs w:val="24"/>
          <w:shd w:val="clear" w:color="auto" w:fill="FFFFFF"/>
          <w:lang w:val="es-MX"/>
        </w:rPr>
        <w:t>La Civilización </w:t>
      </w:r>
      <w:r w:rsidRPr="00B01F16">
        <w:rPr>
          <w:rFonts w:ascii="Arial" w:hAnsi="Arial" w:cs="Arial"/>
          <w:b/>
          <w:bCs/>
          <w:sz w:val="24"/>
          <w:szCs w:val="24"/>
          <w:shd w:val="clear" w:color="auto" w:fill="FFFFFF"/>
          <w:lang w:val="es-MX"/>
        </w:rPr>
        <w:t>Minoica</w:t>
      </w:r>
      <w:r w:rsidRPr="00B01F16">
        <w:rPr>
          <w:rFonts w:ascii="Arial" w:hAnsi="Arial" w:cs="Arial"/>
          <w:sz w:val="24"/>
          <w:szCs w:val="24"/>
          <w:shd w:val="clear" w:color="auto" w:fill="FFFFFF"/>
          <w:lang w:val="es-MX"/>
        </w:rPr>
        <w:t xml:space="preserve"> o Cretense se </w:t>
      </w:r>
      <w:proofErr w:type="spellStart"/>
      <w:r w:rsidRPr="00B01F16">
        <w:rPr>
          <w:rFonts w:ascii="Arial" w:hAnsi="Arial" w:cs="Arial"/>
          <w:sz w:val="24"/>
          <w:szCs w:val="24"/>
          <w:shd w:val="clear" w:color="auto" w:fill="FFFFFF"/>
          <w:lang w:val="es-MX"/>
        </w:rPr>
        <w:t>desarrollo</w:t>
      </w:r>
      <w:proofErr w:type="spellEnd"/>
      <w:r w:rsidRPr="00B01F16">
        <w:rPr>
          <w:rFonts w:ascii="Arial" w:hAnsi="Arial" w:cs="Arial"/>
          <w:sz w:val="24"/>
          <w:szCs w:val="24"/>
          <w:shd w:val="clear" w:color="auto" w:fill="FFFFFF"/>
          <w:lang w:val="es-MX"/>
        </w:rPr>
        <w:t xml:space="preserve"> en las islas de Creta, al sur de Grecia, entre los años 3 000 y 200 a.C. Esta cultura pre-helénica, es conocida también como Egea, Cretense o </w:t>
      </w:r>
      <w:r w:rsidRPr="00B01F16">
        <w:rPr>
          <w:rFonts w:ascii="Arial" w:hAnsi="Arial" w:cs="Arial"/>
          <w:b/>
          <w:bCs/>
          <w:sz w:val="24"/>
          <w:szCs w:val="24"/>
          <w:shd w:val="clear" w:color="auto" w:fill="FFFFFF"/>
          <w:lang w:val="es-MX"/>
        </w:rPr>
        <w:t>Minoica</w:t>
      </w:r>
      <w:r w:rsidRPr="00B01F16">
        <w:rPr>
          <w:rFonts w:ascii="Arial" w:hAnsi="Arial" w:cs="Arial"/>
          <w:sz w:val="24"/>
          <w:szCs w:val="24"/>
          <w:shd w:val="clear" w:color="auto" w:fill="FFFFFF"/>
          <w:lang w:val="es-MX"/>
        </w:rPr>
        <w:t>. Esta última denominación se debió a Minos, el legendario rey mitológico </w:t>
      </w:r>
      <w:r w:rsidRPr="00B01F16">
        <w:rPr>
          <w:rFonts w:ascii="Arial" w:hAnsi="Arial" w:cs="Arial"/>
          <w:b/>
          <w:bCs/>
          <w:sz w:val="24"/>
          <w:szCs w:val="24"/>
          <w:shd w:val="clear" w:color="auto" w:fill="FFFFFF"/>
          <w:lang w:val="es-MX"/>
        </w:rPr>
        <w:t>quien</w:t>
      </w:r>
      <w:r w:rsidRPr="00B01F16">
        <w:rPr>
          <w:rFonts w:ascii="Arial" w:hAnsi="Arial" w:cs="Arial"/>
          <w:sz w:val="24"/>
          <w:szCs w:val="24"/>
          <w:shd w:val="clear" w:color="auto" w:fill="FFFFFF"/>
          <w:lang w:val="es-MX"/>
        </w:rPr>
        <w:t> forjo la grandeza de Creta.</w:t>
      </w:r>
    </w:p>
    <w:p w:rsidR="00463E56" w:rsidRPr="00B01F16" w:rsidRDefault="00463E56" w:rsidP="00B01F16">
      <w:pPr>
        <w:spacing w:line="276" w:lineRule="auto"/>
        <w:jc w:val="both"/>
        <w:rPr>
          <w:rFonts w:ascii="Arial" w:hAnsi="Arial" w:cs="Arial"/>
          <w:sz w:val="24"/>
          <w:szCs w:val="24"/>
          <w:shd w:val="clear" w:color="auto" w:fill="FFFFFF"/>
          <w:lang w:val="es-MX"/>
        </w:rPr>
      </w:pPr>
    </w:p>
    <w:p w:rsidR="00463E56" w:rsidRPr="00B01F16" w:rsidRDefault="00463E56" w:rsidP="00B01F16">
      <w:pPr>
        <w:spacing w:line="276" w:lineRule="auto"/>
        <w:ind w:firstLine="720"/>
        <w:jc w:val="both"/>
        <w:rPr>
          <w:rFonts w:ascii="Arial" w:hAnsi="Arial" w:cs="Arial"/>
          <w:b/>
          <w:sz w:val="24"/>
          <w:szCs w:val="24"/>
          <w:shd w:val="clear" w:color="auto" w:fill="FFFFFF"/>
          <w:lang w:val="es-MX"/>
        </w:rPr>
      </w:pPr>
      <w:r w:rsidRPr="00B01F16">
        <w:rPr>
          <w:rFonts w:ascii="Arial" w:hAnsi="Arial" w:cs="Arial"/>
          <w:b/>
          <w:sz w:val="24"/>
          <w:szCs w:val="24"/>
          <w:shd w:val="clear" w:color="auto" w:fill="FFFFFF"/>
          <w:lang w:val="es-MX"/>
        </w:rPr>
        <w:t>MICENICOS</w:t>
      </w:r>
    </w:p>
    <w:p w:rsidR="00463E56" w:rsidRPr="00B01F16" w:rsidRDefault="00463E56" w:rsidP="00B01F16">
      <w:pPr>
        <w:pStyle w:val="NormalWeb"/>
        <w:shd w:val="clear" w:color="auto" w:fill="FFFFFF"/>
        <w:spacing w:before="0" w:beforeAutospacing="0" w:after="120" w:afterAutospacing="0" w:line="276" w:lineRule="auto"/>
        <w:jc w:val="both"/>
        <w:rPr>
          <w:rFonts w:ascii="Arial" w:hAnsi="Arial" w:cs="Arial"/>
          <w:color w:val="000000"/>
          <w:lang w:val="es-MX"/>
        </w:rPr>
      </w:pPr>
      <w:r w:rsidRPr="00B01F16">
        <w:rPr>
          <w:rFonts w:ascii="Arial" w:hAnsi="Arial" w:cs="Arial"/>
          <w:color w:val="000000"/>
          <w:lang w:val="es-MX"/>
        </w:rPr>
        <w:t xml:space="preserve">Los MICÉNICOS eran los habitantes de lo que hoy se conoce como </w:t>
      </w:r>
      <w:proofErr w:type="spellStart"/>
      <w:r w:rsidRPr="00B01F16">
        <w:rPr>
          <w:rFonts w:ascii="Arial" w:hAnsi="Arial" w:cs="Arial"/>
          <w:color w:val="000000"/>
          <w:lang w:val="es-MX"/>
        </w:rPr>
        <w:t>grecia</w:t>
      </w:r>
      <w:proofErr w:type="spellEnd"/>
      <w:r w:rsidRPr="00B01F16">
        <w:rPr>
          <w:rFonts w:ascii="Arial" w:hAnsi="Arial" w:cs="Arial"/>
          <w:color w:val="000000"/>
          <w:lang w:val="es-MX"/>
        </w:rPr>
        <w:t xml:space="preserve">. Compartían rasgos culturales comunes durante la tardía Edad del </w:t>
      </w:r>
      <w:proofErr w:type="gramStart"/>
      <w:r w:rsidRPr="00B01F16">
        <w:rPr>
          <w:rFonts w:ascii="Arial" w:hAnsi="Arial" w:cs="Arial"/>
          <w:color w:val="000000"/>
          <w:lang w:val="es-MX"/>
        </w:rPr>
        <w:t>Bronce.(</w:t>
      </w:r>
      <w:proofErr w:type="gramEnd"/>
      <w:r w:rsidRPr="00B01F16">
        <w:rPr>
          <w:rFonts w:ascii="Arial" w:hAnsi="Arial" w:cs="Arial"/>
          <w:color w:val="000000"/>
          <w:lang w:val="es-MX"/>
        </w:rPr>
        <w:t xml:space="preserve">1550-1060 </w:t>
      </w:r>
      <w:proofErr w:type="spellStart"/>
      <w:r w:rsidRPr="00B01F16">
        <w:rPr>
          <w:rFonts w:ascii="Arial" w:hAnsi="Arial" w:cs="Arial"/>
          <w:color w:val="000000"/>
          <w:lang w:val="es-MX"/>
        </w:rPr>
        <w:t>aC</w:t>
      </w:r>
      <w:proofErr w:type="spellEnd"/>
      <w:r w:rsidRPr="00B01F16">
        <w:rPr>
          <w:rFonts w:ascii="Arial" w:hAnsi="Arial" w:cs="Arial"/>
          <w:color w:val="000000"/>
          <w:lang w:val="es-MX"/>
        </w:rPr>
        <w:t>) El nombre se deriva de la mayor ciudad griega de este período: Micenas. El período micénico es el escenario de mucha literatura griega clásica tanto como la historia de las guerras de Troya de Homero.</w:t>
      </w:r>
    </w:p>
    <w:p w:rsidR="00463E56" w:rsidRPr="00B01F16" w:rsidRDefault="00463E56" w:rsidP="00B01F16">
      <w:pPr>
        <w:pStyle w:val="NormalWeb"/>
        <w:shd w:val="clear" w:color="auto" w:fill="FFFFFF"/>
        <w:spacing w:before="0" w:beforeAutospacing="0" w:after="120" w:afterAutospacing="0" w:line="276" w:lineRule="auto"/>
        <w:jc w:val="both"/>
        <w:rPr>
          <w:rFonts w:ascii="Arial" w:hAnsi="Arial" w:cs="Arial"/>
          <w:color w:val="000000"/>
          <w:lang w:val="es-MX"/>
        </w:rPr>
      </w:pPr>
      <w:r w:rsidRPr="00B01F16">
        <w:rPr>
          <w:rFonts w:ascii="Arial" w:hAnsi="Arial" w:cs="Arial"/>
          <w:color w:val="000000"/>
          <w:lang w:val="es-MX"/>
        </w:rPr>
        <w:lastRenderedPageBreak/>
        <w:t>El arte micénico fue fuertemente influenciado por los minoicos de Creta, sin embargo, los micénicos parecen haber sido mucho más belicoso que los minoicos y finalmente les conquistaron. Por su parte, los micénicos fueron conquistados sí mismos por los dorios durante un período conocido como el colapso de la tardía Edad del Bronce.</w:t>
      </w:r>
    </w:p>
    <w:p w:rsidR="00463E56" w:rsidRPr="00B01F16" w:rsidRDefault="00DC4B52" w:rsidP="00B01F16">
      <w:pPr>
        <w:spacing w:line="276" w:lineRule="auto"/>
        <w:ind w:firstLine="720"/>
        <w:jc w:val="both"/>
        <w:rPr>
          <w:rStyle w:val="Textoennegrita"/>
          <w:rFonts w:ascii="Arial" w:hAnsi="Arial" w:cs="Arial"/>
          <w:sz w:val="24"/>
          <w:szCs w:val="24"/>
          <w:shd w:val="clear" w:color="auto" w:fill="E5E5E5"/>
          <w:lang w:val="es-MX"/>
        </w:rPr>
      </w:pPr>
      <w:r w:rsidRPr="00B01F16">
        <w:rPr>
          <w:rStyle w:val="Textoennegrita"/>
          <w:rFonts w:ascii="Arial" w:hAnsi="Arial" w:cs="Arial"/>
          <w:sz w:val="24"/>
          <w:szCs w:val="24"/>
          <w:lang w:val="es-MX"/>
        </w:rPr>
        <w:t>Las rutas de poblamiento de África a América</w:t>
      </w:r>
    </w:p>
    <w:p w:rsidR="00DC4B52" w:rsidRPr="00DC4B52" w:rsidRDefault="00DC4B52" w:rsidP="00B01F16">
      <w:pPr>
        <w:spacing w:after="0" w:line="276" w:lineRule="auto"/>
        <w:jc w:val="both"/>
        <w:rPr>
          <w:rFonts w:ascii="Arial" w:eastAsia="Times New Roman" w:hAnsi="Arial" w:cs="Arial"/>
          <w:sz w:val="24"/>
          <w:szCs w:val="24"/>
          <w:lang w:val="es-MX"/>
        </w:rPr>
      </w:pPr>
      <w:r w:rsidRPr="00DC4B52">
        <w:rPr>
          <w:rFonts w:ascii="Arial" w:eastAsia="Times New Roman" w:hAnsi="Arial" w:cs="Arial"/>
          <w:sz w:val="24"/>
          <w:szCs w:val="24"/>
          <w:lang w:val="es-MX"/>
        </w:rPr>
        <w:t>África, territorio prehistórico</w:t>
      </w:r>
      <w:r w:rsidR="00C908C5" w:rsidRPr="00B01F16">
        <w:rPr>
          <w:rFonts w:ascii="Arial" w:eastAsia="Times New Roman" w:hAnsi="Arial" w:cs="Arial"/>
          <w:sz w:val="24"/>
          <w:szCs w:val="24"/>
          <w:lang w:val="es-MX"/>
        </w:rPr>
        <w:t xml:space="preserve"> s</w:t>
      </w:r>
      <w:r w:rsidRPr="00DC4B52">
        <w:rPr>
          <w:rFonts w:ascii="Arial" w:eastAsia="Times New Roman" w:hAnsi="Arial" w:cs="Arial"/>
          <w:sz w:val="24"/>
          <w:szCs w:val="24"/>
          <w:lang w:val="es-MX"/>
        </w:rPr>
        <w:t>e han hallado indicios de que los primeros seres humanos se desarrollaron en el continente africano y que desde este continente empezaron, hace millones de años, a desplazarse hacia los demás territorios en busca de comida y otros climas para vivir. Una de las pruebas de este origen se comprobó a raíz del hallazgo, en el sur de Etiopía, de una serie de fragmentos óseos de cráneo en la década de los años sesenta, los cuales tienen aproximadamente, 195.000 años de edad.</w:t>
      </w:r>
    </w:p>
    <w:p w:rsidR="00DC4B52" w:rsidRPr="00DC4B52" w:rsidRDefault="00DC4B52" w:rsidP="00B01F16">
      <w:pPr>
        <w:spacing w:after="0" w:line="276" w:lineRule="auto"/>
        <w:jc w:val="both"/>
        <w:rPr>
          <w:rFonts w:ascii="Arial" w:eastAsia="Times New Roman" w:hAnsi="Arial" w:cs="Arial"/>
          <w:sz w:val="24"/>
          <w:szCs w:val="24"/>
          <w:lang w:val="es-MX"/>
        </w:rPr>
      </w:pPr>
      <w:r w:rsidRPr="00DC4B52">
        <w:rPr>
          <w:rFonts w:ascii="Arial" w:eastAsia="Times New Roman" w:hAnsi="Arial" w:cs="Arial"/>
          <w:sz w:val="24"/>
          <w:szCs w:val="24"/>
          <w:lang w:val="es-MX"/>
        </w:rPr>
        <w:t> </w:t>
      </w:r>
    </w:p>
    <w:p w:rsidR="00DC4B52" w:rsidRPr="00DC4B52" w:rsidRDefault="00DC4B52" w:rsidP="00B01F16">
      <w:pPr>
        <w:spacing w:after="0" w:line="276" w:lineRule="auto"/>
        <w:jc w:val="both"/>
        <w:rPr>
          <w:rFonts w:ascii="Arial" w:eastAsia="Times New Roman" w:hAnsi="Arial" w:cs="Arial"/>
          <w:sz w:val="24"/>
          <w:szCs w:val="24"/>
          <w:lang w:val="es-MX"/>
        </w:rPr>
      </w:pPr>
      <w:r w:rsidRPr="00DC4B52">
        <w:rPr>
          <w:rFonts w:ascii="Arial" w:eastAsia="Times New Roman" w:hAnsi="Arial" w:cs="Arial"/>
          <w:sz w:val="24"/>
          <w:szCs w:val="24"/>
          <w:lang w:val="es-MX"/>
        </w:rPr>
        <w:t>Hasta el momento, estos son los rastros de Homo Sapiens más antiguos que se han hallado. Con base en estos vestigios se ha formulado la teoría de que los seres humanos provenimos de África, a pesar de que los primeros homínidos existieron hace aproximadamente cuatro millones de años. Otras pruebas Las investigaciones de los primeros restos humanos hallados en el sur de África presumen que estos habitantes se refugiaron en estos territorios porque tenían cuevas confortables, con climas adecuados en su interior y que los protegían de los fuertes vientos. Es importante destacar que estos humanos ya tenían características similares a la supervivencia actual, utilizaban herramientas para cortar madera, plantas y carne; además, eran expertos cazadores de grandes animales.</w:t>
      </w:r>
    </w:p>
    <w:p w:rsidR="00DC4B52" w:rsidRPr="00DC4B52" w:rsidRDefault="00DC4B52" w:rsidP="00B01F16">
      <w:pPr>
        <w:spacing w:after="0" w:line="276" w:lineRule="auto"/>
        <w:rPr>
          <w:rFonts w:ascii="Arial" w:eastAsia="Times New Roman" w:hAnsi="Arial" w:cs="Arial"/>
          <w:sz w:val="24"/>
          <w:szCs w:val="24"/>
          <w:lang w:val="es-MX"/>
        </w:rPr>
      </w:pPr>
      <w:r w:rsidRPr="00DC4B52">
        <w:rPr>
          <w:rFonts w:ascii="Arial" w:eastAsia="Times New Roman" w:hAnsi="Arial" w:cs="Arial"/>
          <w:sz w:val="24"/>
          <w:szCs w:val="24"/>
          <w:lang w:val="es-MX"/>
        </w:rPr>
        <w:t>  </w:t>
      </w:r>
    </w:p>
    <w:p w:rsidR="00DC4B52" w:rsidRPr="00DC4B52" w:rsidRDefault="00DC4B52" w:rsidP="00B01F16">
      <w:pPr>
        <w:spacing w:after="0" w:line="276" w:lineRule="auto"/>
        <w:ind w:firstLine="720"/>
        <w:outlineLvl w:val="2"/>
        <w:rPr>
          <w:rFonts w:ascii="Arial" w:eastAsia="Times New Roman" w:hAnsi="Arial" w:cs="Arial"/>
          <w:sz w:val="24"/>
          <w:szCs w:val="24"/>
          <w:lang w:val="es-MX"/>
        </w:rPr>
      </w:pPr>
      <w:r w:rsidRPr="00B01F16">
        <w:rPr>
          <w:rFonts w:ascii="Arial" w:eastAsia="Times New Roman" w:hAnsi="Arial" w:cs="Arial"/>
          <w:b/>
          <w:bCs/>
          <w:sz w:val="24"/>
          <w:szCs w:val="24"/>
          <w:lang w:val="es-MX"/>
        </w:rPr>
        <w:t>¿Cómo se pobló el continente asiático?</w:t>
      </w:r>
    </w:p>
    <w:p w:rsidR="00C908C5" w:rsidRPr="00B01F16" w:rsidRDefault="00C908C5" w:rsidP="00B01F16">
      <w:pPr>
        <w:spacing w:after="0" w:line="276" w:lineRule="auto"/>
        <w:jc w:val="both"/>
        <w:rPr>
          <w:rFonts w:ascii="Arial" w:eastAsia="Times New Roman" w:hAnsi="Arial" w:cs="Arial"/>
          <w:sz w:val="24"/>
          <w:szCs w:val="24"/>
          <w:lang w:val="es-MX"/>
        </w:rPr>
      </w:pPr>
    </w:p>
    <w:p w:rsidR="00DC4B52" w:rsidRPr="00B01F16" w:rsidRDefault="00DC4B52" w:rsidP="00B01F16">
      <w:pPr>
        <w:spacing w:after="0" w:line="276" w:lineRule="auto"/>
        <w:jc w:val="both"/>
        <w:rPr>
          <w:rFonts w:ascii="Arial" w:eastAsia="Times New Roman" w:hAnsi="Arial" w:cs="Arial"/>
          <w:sz w:val="24"/>
          <w:szCs w:val="24"/>
          <w:lang w:val="es-MX"/>
        </w:rPr>
      </w:pPr>
      <w:r w:rsidRPr="00DC4B52">
        <w:rPr>
          <w:rFonts w:ascii="Arial" w:eastAsia="Times New Roman" w:hAnsi="Arial" w:cs="Arial"/>
          <w:sz w:val="24"/>
          <w:szCs w:val="24"/>
          <w:lang w:val="es-MX"/>
        </w:rPr>
        <w:t xml:space="preserve">Las pruebas indican que el poblamiento de Asia se inició aproximadamente hace 70.000 años, cuando un grupo de homínidos que hacían parte del continente africano atravesaron el Medio Oriente, bordearon el cauce de los principales ríos y atravesaron las inmensas cordilleras hasta llegar al centro del continente. Para los expertos ha sido bastante difícil seguir el rastro de las pisadas de estos primeros pobladores. A pesar de esto, se han hallado algunas huellas a través de unas herramientas de piedra, descubiertas en el sur de Siberia, que indican la presencia humana en Asia. Pero estos hallazgos han sido demasiado alejados del espacio geográfico que ocupan los pueblos nativos actuales, como los </w:t>
      </w:r>
      <w:proofErr w:type="spellStart"/>
      <w:r w:rsidRPr="00DC4B52">
        <w:rPr>
          <w:rFonts w:ascii="Arial" w:eastAsia="Times New Roman" w:hAnsi="Arial" w:cs="Arial"/>
          <w:sz w:val="24"/>
          <w:szCs w:val="24"/>
          <w:lang w:val="es-MX"/>
        </w:rPr>
        <w:t>evenki</w:t>
      </w:r>
      <w:proofErr w:type="spellEnd"/>
      <w:r w:rsidRPr="00DC4B52">
        <w:rPr>
          <w:rFonts w:ascii="Arial" w:eastAsia="Times New Roman" w:hAnsi="Arial" w:cs="Arial"/>
          <w:sz w:val="24"/>
          <w:szCs w:val="24"/>
          <w:lang w:val="es-MX"/>
        </w:rPr>
        <w:t xml:space="preserve">, de la parte norte de la llanura Siberiana. La razón más probable para explicar este desplazamiento hacia el norte, a pesar de las condiciones extremas del clima por las bajas temperaturas en este lugar, es la necesidad de la caza. La principal fuente de riqueza era el reno y éstos ayudaron, junto con el clima, a sustentar un estilo de </w:t>
      </w:r>
      <w:r w:rsidRPr="00DC4B52">
        <w:rPr>
          <w:rFonts w:ascii="Arial" w:eastAsia="Times New Roman" w:hAnsi="Arial" w:cs="Arial"/>
          <w:sz w:val="24"/>
          <w:szCs w:val="24"/>
          <w:lang w:val="es-MX"/>
        </w:rPr>
        <w:lastRenderedPageBreak/>
        <w:t xml:space="preserve">vida nómada. Los </w:t>
      </w:r>
      <w:proofErr w:type="spellStart"/>
      <w:r w:rsidRPr="00DC4B52">
        <w:rPr>
          <w:rFonts w:ascii="Arial" w:eastAsia="Times New Roman" w:hAnsi="Arial" w:cs="Arial"/>
          <w:sz w:val="24"/>
          <w:szCs w:val="24"/>
          <w:lang w:val="es-MX"/>
        </w:rPr>
        <w:t>evenki</w:t>
      </w:r>
      <w:proofErr w:type="spellEnd"/>
      <w:r w:rsidRPr="00DC4B52">
        <w:rPr>
          <w:rFonts w:ascii="Arial" w:eastAsia="Times New Roman" w:hAnsi="Arial" w:cs="Arial"/>
          <w:sz w:val="24"/>
          <w:szCs w:val="24"/>
          <w:lang w:val="es-MX"/>
        </w:rPr>
        <w:t>, aún en la actualidad, se movilizan tras las migraciones de los renos.</w:t>
      </w:r>
    </w:p>
    <w:p w:rsidR="00C908C5" w:rsidRPr="00DC4B52" w:rsidRDefault="00C908C5" w:rsidP="00B01F16">
      <w:pPr>
        <w:spacing w:after="0" w:line="276" w:lineRule="auto"/>
        <w:jc w:val="both"/>
        <w:rPr>
          <w:rFonts w:ascii="Arial" w:eastAsia="Times New Roman" w:hAnsi="Arial" w:cs="Arial"/>
          <w:sz w:val="24"/>
          <w:szCs w:val="24"/>
          <w:lang w:val="es-MX"/>
        </w:rPr>
      </w:pPr>
    </w:p>
    <w:p w:rsidR="00DC4B52" w:rsidRPr="00DC4B52" w:rsidRDefault="00DC4B52" w:rsidP="00B01F16">
      <w:pPr>
        <w:spacing w:after="0" w:line="276" w:lineRule="auto"/>
        <w:ind w:firstLine="720"/>
        <w:outlineLvl w:val="2"/>
        <w:rPr>
          <w:rFonts w:ascii="Arial" w:eastAsia="Times New Roman" w:hAnsi="Arial" w:cs="Arial"/>
          <w:sz w:val="24"/>
          <w:szCs w:val="24"/>
          <w:lang w:val="es-MX"/>
        </w:rPr>
      </w:pPr>
      <w:r w:rsidRPr="00B01F16">
        <w:rPr>
          <w:rFonts w:ascii="Arial" w:eastAsia="Times New Roman" w:hAnsi="Arial" w:cs="Arial"/>
          <w:b/>
          <w:bCs/>
          <w:sz w:val="24"/>
          <w:szCs w:val="24"/>
          <w:lang w:val="es-MX"/>
        </w:rPr>
        <w:t>El dominio del espacio geográfico europeo</w:t>
      </w:r>
    </w:p>
    <w:p w:rsidR="00C908C5" w:rsidRPr="00B01F16" w:rsidRDefault="00C908C5" w:rsidP="00B01F16">
      <w:pPr>
        <w:tabs>
          <w:tab w:val="left" w:pos="2031"/>
          <w:tab w:val="center" w:pos="4419"/>
        </w:tabs>
        <w:spacing w:after="0" w:line="276" w:lineRule="auto"/>
        <w:rPr>
          <w:rFonts w:ascii="Arial" w:eastAsia="Times New Roman" w:hAnsi="Arial" w:cs="Arial"/>
          <w:sz w:val="24"/>
          <w:szCs w:val="24"/>
          <w:lang w:val="es-MX"/>
        </w:rPr>
      </w:pPr>
    </w:p>
    <w:p w:rsidR="00DC4B52" w:rsidRPr="00DC4B52" w:rsidRDefault="00DC4B52" w:rsidP="00B01F16">
      <w:pPr>
        <w:tabs>
          <w:tab w:val="left" w:pos="2031"/>
          <w:tab w:val="center" w:pos="4419"/>
        </w:tabs>
        <w:spacing w:after="0" w:line="276" w:lineRule="auto"/>
        <w:jc w:val="both"/>
        <w:rPr>
          <w:rFonts w:ascii="Arial" w:eastAsia="Times New Roman" w:hAnsi="Arial" w:cs="Arial"/>
          <w:sz w:val="24"/>
          <w:szCs w:val="24"/>
          <w:lang w:val="es-MX"/>
        </w:rPr>
      </w:pPr>
      <w:r w:rsidRPr="00DC4B52">
        <w:rPr>
          <w:rFonts w:ascii="Arial" w:eastAsia="Times New Roman" w:hAnsi="Arial" w:cs="Arial"/>
          <w:sz w:val="24"/>
          <w:szCs w:val="24"/>
          <w:lang w:val="es-MX"/>
        </w:rPr>
        <w:t>Diversas investigaciones afirman que hace unos 70.000 años, los homínidos pudieron cruzar las zonas desérticas de África, gracias a que el cambio climático permitió el surgimiento de extensiones verdes, que fueron atravesadas por los pobladores sin mayor dificultad, hasta llegar a Turquía.</w:t>
      </w:r>
      <w:r w:rsidR="00B01F16" w:rsidRPr="00B01F16">
        <w:rPr>
          <w:rFonts w:ascii="Arial" w:eastAsia="Times New Roman" w:hAnsi="Arial" w:cs="Arial"/>
          <w:sz w:val="24"/>
          <w:szCs w:val="24"/>
          <w:lang w:val="es-MX"/>
        </w:rPr>
        <w:t xml:space="preserve"> </w:t>
      </w:r>
      <w:r w:rsidRPr="00DC4B52">
        <w:rPr>
          <w:rFonts w:ascii="Arial" w:eastAsia="Times New Roman" w:hAnsi="Arial" w:cs="Arial"/>
          <w:sz w:val="24"/>
          <w:szCs w:val="24"/>
          <w:lang w:val="es-MX"/>
        </w:rPr>
        <w:t>Actualmente, Asia y Europa están separadas por el estrecho del Bósforo, pero en tiempos remotos el nivel del mar era más bajo y este estrecho pudo ser cruzado por grupos humanos, condición que pudo facilitar la llegada de los primeros pobladores al continente europeo.</w:t>
      </w:r>
      <w:r w:rsidR="00B01F16" w:rsidRPr="00B01F16">
        <w:rPr>
          <w:rFonts w:ascii="Arial" w:eastAsia="Times New Roman" w:hAnsi="Arial" w:cs="Arial"/>
          <w:sz w:val="24"/>
          <w:szCs w:val="24"/>
          <w:lang w:val="es-MX"/>
        </w:rPr>
        <w:t xml:space="preserve"> </w:t>
      </w:r>
      <w:r w:rsidRPr="00DC4B52">
        <w:rPr>
          <w:rFonts w:ascii="Arial" w:eastAsia="Times New Roman" w:hAnsi="Arial" w:cs="Arial"/>
          <w:sz w:val="24"/>
          <w:szCs w:val="24"/>
          <w:lang w:val="es-MX"/>
        </w:rPr>
        <w:t>Hace 40.000 años Europa fue el territorio de los </w:t>
      </w:r>
      <w:proofErr w:type="spellStart"/>
      <w:r w:rsidRPr="00B01F16">
        <w:rPr>
          <w:rFonts w:ascii="Arial" w:eastAsia="Times New Roman" w:hAnsi="Arial" w:cs="Arial"/>
          <w:b/>
          <w:i/>
          <w:iCs/>
          <w:sz w:val="24"/>
          <w:szCs w:val="24"/>
          <w:u w:val="single"/>
          <w:lang w:val="es-MX"/>
        </w:rPr>
        <w:t>neardenthales</w:t>
      </w:r>
      <w:proofErr w:type="spellEnd"/>
      <w:r w:rsidRPr="00DC4B52">
        <w:rPr>
          <w:rFonts w:ascii="Arial" w:eastAsia="Times New Roman" w:hAnsi="Arial" w:cs="Arial"/>
          <w:sz w:val="24"/>
          <w:szCs w:val="24"/>
          <w:lang w:val="es-MX"/>
        </w:rPr>
        <w:t>, considerados como los primos lejanos de nuestros antepasados. Se puede afirmar que, mientras en Europa vivían los </w:t>
      </w:r>
      <w:proofErr w:type="spellStart"/>
      <w:r w:rsidRPr="00B01F16">
        <w:rPr>
          <w:rFonts w:ascii="Arial" w:eastAsia="Times New Roman" w:hAnsi="Arial" w:cs="Arial"/>
          <w:b/>
          <w:i/>
          <w:iCs/>
          <w:sz w:val="24"/>
          <w:szCs w:val="24"/>
          <w:u w:val="single"/>
          <w:lang w:val="es-MX"/>
        </w:rPr>
        <w:t>neardenthales</w:t>
      </w:r>
      <w:proofErr w:type="spellEnd"/>
      <w:r w:rsidRPr="00DC4B52">
        <w:rPr>
          <w:rFonts w:ascii="Arial" w:eastAsia="Times New Roman" w:hAnsi="Arial" w:cs="Arial"/>
          <w:sz w:val="24"/>
          <w:szCs w:val="24"/>
          <w:lang w:val="es-MX"/>
        </w:rPr>
        <w:t>, en África ya estaban surgiendo los primeros seres humanos.</w:t>
      </w:r>
    </w:p>
    <w:p w:rsidR="00C908C5" w:rsidRPr="00B01F16" w:rsidRDefault="00C908C5" w:rsidP="00B01F16">
      <w:pPr>
        <w:spacing w:after="0" w:line="276" w:lineRule="auto"/>
        <w:jc w:val="both"/>
        <w:rPr>
          <w:rFonts w:ascii="Arial" w:eastAsia="Times New Roman" w:hAnsi="Arial" w:cs="Arial"/>
          <w:sz w:val="24"/>
          <w:szCs w:val="24"/>
          <w:lang w:val="es-MX"/>
        </w:rPr>
      </w:pPr>
    </w:p>
    <w:p w:rsidR="00DC4B52" w:rsidRPr="00DC4B52" w:rsidRDefault="00DC4B52" w:rsidP="00B01F16">
      <w:pPr>
        <w:spacing w:after="0" w:line="276" w:lineRule="auto"/>
        <w:jc w:val="both"/>
        <w:rPr>
          <w:rFonts w:ascii="Arial" w:eastAsia="Times New Roman" w:hAnsi="Arial" w:cs="Arial"/>
          <w:sz w:val="24"/>
          <w:szCs w:val="24"/>
          <w:lang w:val="es-MX"/>
        </w:rPr>
      </w:pPr>
      <w:r w:rsidRPr="00DC4B52">
        <w:rPr>
          <w:rFonts w:ascii="Arial" w:eastAsia="Times New Roman" w:hAnsi="Arial" w:cs="Arial"/>
          <w:sz w:val="24"/>
          <w:szCs w:val="24"/>
          <w:lang w:val="es-MX"/>
        </w:rPr>
        <w:t>Los científicos hallaron una flauta de marfil, que es el instrumento musical más antiguo del mundo, con unos 35.000 años de antigüedad y unas figurillas de humanos con cabeza de león. Estos descubrimientos esclarecen algunas características del </w:t>
      </w:r>
      <w:r w:rsidRPr="00B01F16">
        <w:rPr>
          <w:rFonts w:ascii="Arial" w:eastAsia="Times New Roman" w:hAnsi="Arial" w:cs="Arial"/>
          <w:i/>
          <w:iCs/>
          <w:sz w:val="24"/>
          <w:szCs w:val="24"/>
          <w:lang w:val="es-MX"/>
        </w:rPr>
        <w:t>Homo Sapiens </w:t>
      </w:r>
      <w:r w:rsidRPr="00DC4B52">
        <w:rPr>
          <w:rFonts w:ascii="Arial" w:eastAsia="Times New Roman" w:hAnsi="Arial" w:cs="Arial"/>
          <w:sz w:val="24"/>
          <w:szCs w:val="24"/>
          <w:lang w:val="es-MX"/>
        </w:rPr>
        <w:t xml:space="preserve">o humanos actuales, que se diferencian de los </w:t>
      </w:r>
      <w:proofErr w:type="spellStart"/>
      <w:r w:rsidRPr="00DC4B52">
        <w:rPr>
          <w:rFonts w:ascii="Arial" w:eastAsia="Times New Roman" w:hAnsi="Arial" w:cs="Arial"/>
          <w:sz w:val="24"/>
          <w:szCs w:val="24"/>
          <w:lang w:val="es-MX"/>
        </w:rPr>
        <w:t>neardenthales</w:t>
      </w:r>
      <w:proofErr w:type="spellEnd"/>
      <w:r w:rsidRPr="00DC4B52">
        <w:rPr>
          <w:rFonts w:ascii="Arial" w:eastAsia="Times New Roman" w:hAnsi="Arial" w:cs="Arial"/>
          <w:sz w:val="24"/>
          <w:szCs w:val="24"/>
          <w:lang w:val="es-MX"/>
        </w:rPr>
        <w:t>, principalmente por sus avances en habilidades comunicativas.</w:t>
      </w:r>
    </w:p>
    <w:p w:rsidR="00DC4B52" w:rsidRPr="00DC4B52" w:rsidRDefault="00B01F16" w:rsidP="00B01F16">
      <w:pPr>
        <w:spacing w:after="0" w:line="276" w:lineRule="auto"/>
        <w:jc w:val="both"/>
        <w:rPr>
          <w:rFonts w:ascii="Arial" w:eastAsia="Times New Roman" w:hAnsi="Arial" w:cs="Arial"/>
          <w:sz w:val="24"/>
          <w:szCs w:val="24"/>
          <w:lang w:val="es-MX"/>
        </w:rPr>
      </w:pPr>
      <w:r w:rsidRPr="00B01F16">
        <w:rPr>
          <w:rFonts w:ascii="Arial" w:eastAsia="Times New Roman" w:hAnsi="Arial" w:cs="Arial"/>
          <w:sz w:val="24"/>
          <w:szCs w:val="24"/>
          <w:lang w:val="es-MX"/>
        </w:rPr>
        <w:br/>
      </w:r>
      <w:r w:rsidR="00DC4B52" w:rsidRPr="00DC4B52">
        <w:rPr>
          <w:rFonts w:ascii="Arial" w:eastAsia="Times New Roman" w:hAnsi="Arial" w:cs="Arial"/>
          <w:sz w:val="24"/>
          <w:szCs w:val="24"/>
          <w:lang w:val="es-MX"/>
        </w:rPr>
        <w:t>Los primeros </w:t>
      </w:r>
      <w:proofErr w:type="spellStart"/>
      <w:r w:rsidR="00DC4B52" w:rsidRPr="00B01F16">
        <w:rPr>
          <w:rFonts w:ascii="Arial" w:eastAsia="Times New Roman" w:hAnsi="Arial" w:cs="Arial"/>
          <w:b/>
          <w:i/>
          <w:iCs/>
          <w:sz w:val="24"/>
          <w:szCs w:val="24"/>
          <w:u w:val="single"/>
          <w:lang w:val="es-MX"/>
        </w:rPr>
        <w:t>neardenthales</w:t>
      </w:r>
      <w:proofErr w:type="spellEnd"/>
      <w:r w:rsidR="00DC4B52" w:rsidRPr="00B01F16">
        <w:rPr>
          <w:rFonts w:ascii="Arial" w:eastAsia="Times New Roman" w:hAnsi="Arial" w:cs="Arial"/>
          <w:i/>
          <w:iCs/>
          <w:sz w:val="24"/>
          <w:szCs w:val="24"/>
          <w:lang w:val="es-MX"/>
        </w:rPr>
        <w:t> </w:t>
      </w:r>
      <w:r w:rsidR="00DC4B52" w:rsidRPr="00DC4B52">
        <w:rPr>
          <w:rFonts w:ascii="Arial" w:eastAsia="Times New Roman" w:hAnsi="Arial" w:cs="Arial"/>
          <w:sz w:val="24"/>
          <w:szCs w:val="24"/>
          <w:lang w:val="es-MX"/>
        </w:rPr>
        <w:t>fueron limitados en su espacio y no mantuvieron comunicación con otros pobladores, mientras que los </w:t>
      </w:r>
      <w:r w:rsidR="00DC4B52" w:rsidRPr="00B01F16">
        <w:rPr>
          <w:rFonts w:ascii="Arial" w:eastAsia="Times New Roman" w:hAnsi="Arial" w:cs="Arial"/>
          <w:b/>
          <w:i/>
          <w:iCs/>
          <w:sz w:val="24"/>
          <w:szCs w:val="24"/>
          <w:u w:val="single"/>
          <w:lang w:val="es-MX"/>
        </w:rPr>
        <w:t>Homo</w:t>
      </w:r>
      <w:r w:rsidR="00DC4B52" w:rsidRPr="00B01F16">
        <w:rPr>
          <w:rFonts w:ascii="Arial" w:eastAsia="Times New Roman" w:hAnsi="Arial" w:cs="Arial"/>
          <w:i/>
          <w:iCs/>
          <w:sz w:val="24"/>
          <w:szCs w:val="24"/>
          <w:lang w:val="es-MX"/>
        </w:rPr>
        <w:t xml:space="preserve"> </w:t>
      </w:r>
      <w:r w:rsidR="00DC4B52" w:rsidRPr="00B01F16">
        <w:rPr>
          <w:rFonts w:ascii="Arial" w:eastAsia="Times New Roman" w:hAnsi="Arial" w:cs="Arial"/>
          <w:b/>
          <w:i/>
          <w:iCs/>
          <w:sz w:val="24"/>
          <w:szCs w:val="24"/>
          <w:u w:val="single"/>
          <w:lang w:val="es-MX"/>
        </w:rPr>
        <w:t>Sapiens</w:t>
      </w:r>
      <w:r w:rsidR="00DC4B52" w:rsidRPr="00B01F16">
        <w:rPr>
          <w:rFonts w:ascii="Arial" w:eastAsia="Times New Roman" w:hAnsi="Arial" w:cs="Arial"/>
          <w:i/>
          <w:iCs/>
          <w:sz w:val="24"/>
          <w:szCs w:val="24"/>
          <w:lang w:val="es-MX"/>
        </w:rPr>
        <w:t> </w:t>
      </w:r>
      <w:r w:rsidR="00DC4B52" w:rsidRPr="00DC4B52">
        <w:rPr>
          <w:rFonts w:ascii="Arial" w:eastAsia="Times New Roman" w:hAnsi="Arial" w:cs="Arial"/>
          <w:sz w:val="24"/>
          <w:szCs w:val="24"/>
          <w:lang w:val="es-MX"/>
        </w:rPr>
        <w:t>tuvieron poblaciones numerosas, con territorios extensos y facilidad de comunicación.</w:t>
      </w:r>
    </w:p>
    <w:p w:rsidR="00DC4B52" w:rsidRPr="00DC4B52" w:rsidRDefault="00DC4B52" w:rsidP="00B01F16">
      <w:pPr>
        <w:spacing w:after="0" w:line="276" w:lineRule="auto"/>
        <w:jc w:val="both"/>
        <w:rPr>
          <w:rFonts w:ascii="Arial" w:eastAsia="Times New Roman" w:hAnsi="Arial" w:cs="Arial"/>
          <w:sz w:val="24"/>
          <w:szCs w:val="24"/>
          <w:lang w:val="es-MX"/>
        </w:rPr>
      </w:pPr>
      <w:r w:rsidRPr="00DC4B52">
        <w:rPr>
          <w:rFonts w:ascii="Arial" w:eastAsia="Times New Roman" w:hAnsi="Arial" w:cs="Arial"/>
          <w:sz w:val="24"/>
          <w:szCs w:val="24"/>
          <w:lang w:val="es-MX"/>
        </w:rPr>
        <w:t>La presencia de estos factores puede confirmar la supervivencia de los seres humanos actuales, mientras que los </w:t>
      </w:r>
      <w:proofErr w:type="spellStart"/>
      <w:r w:rsidRPr="00B01F16">
        <w:rPr>
          <w:rFonts w:ascii="Arial" w:eastAsia="Times New Roman" w:hAnsi="Arial" w:cs="Arial"/>
          <w:b/>
          <w:i/>
          <w:iCs/>
          <w:sz w:val="24"/>
          <w:szCs w:val="24"/>
          <w:u w:val="single"/>
          <w:lang w:val="es-MX"/>
        </w:rPr>
        <w:t>neardenthales</w:t>
      </w:r>
      <w:proofErr w:type="spellEnd"/>
      <w:r w:rsidRPr="00B01F16">
        <w:rPr>
          <w:rFonts w:ascii="Arial" w:eastAsia="Times New Roman" w:hAnsi="Arial" w:cs="Arial"/>
          <w:i/>
          <w:iCs/>
          <w:sz w:val="24"/>
          <w:szCs w:val="24"/>
          <w:lang w:val="es-MX"/>
        </w:rPr>
        <w:t> </w:t>
      </w:r>
      <w:r w:rsidRPr="00DC4B52">
        <w:rPr>
          <w:rFonts w:ascii="Arial" w:eastAsia="Times New Roman" w:hAnsi="Arial" w:cs="Arial"/>
          <w:sz w:val="24"/>
          <w:szCs w:val="24"/>
          <w:lang w:val="es-MX"/>
        </w:rPr>
        <w:t>desaparecieron en su totalidad.</w:t>
      </w:r>
      <w:r w:rsidR="00B01F16" w:rsidRPr="00B01F16">
        <w:rPr>
          <w:rFonts w:ascii="Arial" w:eastAsia="Times New Roman" w:hAnsi="Arial" w:cs="Arial"/>
          <w:sz w:val="24"/>
          <w:szCs w:val="24"/>
          <w:lang w:val="es-MX"/>
        </w:rPr>
        <w:t xml:space="preserve"> </w:t>
      </w:r>
      <w:r w:rsidRPr="00DC4B52">
        <w:rPr>
          <w:rFonts w:ascii="Arial" w:eastAsia="Times New Roman" w:hAnsi="Arial" w:cs="Arial"/>
          <w:sz w:val="24"/>
          <w:szCs w:val="24"/>
          <w:lang w:val="es-MX"/>
        </w:rPr>
        <w:t>Al parecer, hace unos 20.000 años atrás estábamos solos en Europa, y es precisamente en esa época que llegaron nuevos grupos humanos provenientes del oriente. Estas oleadas migratorias coincidieron con los periodos prehistóricos más desarrollados y con un florecimiento de la cultura que demuestra el grado de sofisticación de los antepasados de la edad de piedra.</w:t>
      </w:r>
    </w:p>
    <w:p w:rsidR="00DC4B52" w:rsidRDefault="00DC4B52" w:rsidP="00B01F16">
      <w:pPr>
        <w:spacing w:after="0" w:line="276" w:lineRule="auto"/>
        <w:rPr>
          <w:rFonts w:ascii="Arial" w:eastAsia="Times New Roman" w:hAnsi="Arial" w:cs="Arial"/>
          <w:sz w:val="24"/>
          <w:szCs w:val="24"/>
          <w:lang w:val="es-MX"/>
        </w:rPr>
      </w:pPr>
      <w:r w:rsidRPr="00DC4B52">
        <w:rPr>
          <w:rFonts w:ascii="Arial" w:eastAsia="Times New Roman" w:hAnsi="Arial" w:cs="Arial"/>
          <w:sz w:val="24"/>
          <w:szCs w:val="24"/>
          <w:lang w:val="es-MX"/>
        </w:rPr>
        <w:t> </w:t>
      </w:r>
    </w:p>
    <w:p w:rsidR="00B01F16" w:rsidRPr="00DC4B52" w:rsidRDefault="00B01F16" w:rsidP="00B01F16">
      <w:pPr>
        <w:spacing w:after="0" w:line="276" w:lineRule="auto"/>
        <w:rPr>
          <w:rFonts w:ascii="Arial" w:eastAsia="Times New Roman" w:hAnsi="Arial" w:cs="Arial"/>
          <w:sz w:val="24"/>
          <w:szCs w:val="24"/>
          <w:lang w:val="es-MX"/>
        </w:rPr>
      </w:pPr>
    </w:p>
    <w:p w:rsidR="00DC4B52" w:rsidRPr="00B01F16" w:rsidRDefault="00DC4B52" w:rsidP="00B01F16">
      <w:pPr>
        <w:spacing w:after="0" w:line="276" w:lineRule="auto"/>
        <w:ind w:firstLine="720"/>
        <w:jc w:val="both"/>
        <w:rPr>
          <w:rFonts w:ascii="Arial" w:eastAsia="Times New Roman" w:hAnsi="Arial" w:cs="Arial"/>
          <w:b/>
          <w:bCs/>
          <w:sz w:val="24"/>
          <w:szCs w:val="24"/>
          <w:lang w:val="es-MX"/>
        </w:rPr>
      </w:pPr>
      <w:r w:rsidRPr="00B01F16">
        <w:rPr>
          <w:rFonts w:ascii="Arial" w:eastAsia="Times New Roman" w:hAnsi="Arial" w:cs="Arial"/>
          <w:b/>
          <w:bCs/>
          <w:sz w:val="24"/>
          <w:szCs w:val="24"/>
          <w:lang w:val="es-MX"/>
        </w:rPr>
        <w:t>¿Cómo se pobló el continente asiático?</w:t>
      </w:r>
      <w:r w:rsidR="00B01F16">
        <w:rPr>
          <w:rFonts w:ascii="Arial" w:eastAsia="Times New Roman" w:hAnsi="Arial" w:cs="Arial"/>
          <w:b/>
          <w:bCs/>
          <w:sz w:val="24"/>
          <w:szCs w:val="24"/>
          <w:lang w:val="es-MX"/>
        </w:rPr>
        <w:tab/>
      </w:r>
      <w:r w:rsidR="00B01F16">
        <w:rPr>
          <w:rFonts w:ascii="Arial" w:eastAsia="Times New Roman" w:hAnsi="Arial" w:cs="Arial"/>
          <w:b/>
          <w:bCs/>
          <w:sz w:val="24"/>
          <w:szCs w:val="24"/>
          <w:lang w:val="es-MX"/>
        </w:rPr>
        <w:br/>
      </w:r>
    </w:p>
    <w:p w:rsidR="00DC4B52" w:rsidRPr="00B01F16" w:rsidRDefault="00DC4B52" w:rsidP="00B01F16">
      <w:pPr>
        <w:spacing w:after="0" w:line="276" w:lineRule="auto"/>
        <w:jc w:val="both"/>
        <w:rPr>
          <w:rFonts w:ascii="Arial" w:eastAsia="Times New Roman" w:hAnsi="Arial" w:cs="Arial"/>
          <w:sz w:val="24"/>
          <w:szCs w:val="24"/>
          <w:lang w:val="es-MX"/>
        </w:rPr>
      </w:pPr>
      <w:r w:rsidRPr="00DC4B52">
        <w:rPr>
          <w:rFonts w:ascii="Arial" w:eastAsia="Times New Roman" w:hAnsi="Arial" w:cs="Arial"/>
          <w:sz w:val="24"/>
          <w:szCs w:val="24"/>
          <w:lang w:val="es-MX"/>
        </w:rPr>
        <w:t xml:space="preserve">Las pruebas indican que el poblamiento de Asia se inició aproximadamente hace 70.000 años, cuando un grupo de homínidos que hacían parte del continente africano atravesaron el Medio Oriente, bordearon el cauce de los principales ríos y atravesaron las inmensas cordilleras hasta llegar al centro del continente. Para los </w:t>
      </w:r>
      <w:r w:rsidRPr="00DC4B52">
        <w:rPr>
          <w:rFonts w:ascii="Arial" w:eastAsia="Times New Roman" w:hAnsi="Arial" w:cs="Arial"/>
          <w:sz w:val="24"/>
          <w:szCs w:val="24"/>
          <w:lang w:val="es-MX"/>
        </w:rPr>
        <w:lastRenderedPageBreak/>
        <w:t xml:space="preserve">expertos ha sido bastante difícil seguir el rastro de las pisadas de estos primeros pobladores. A pesar de esto, se han hallado algunas huellas a través de unas herramientas de piedra, descubiertas en el sur de Siberia, que indican la presencia humana en Asia. Pero estos hallazgos han sido demasiado alejados del espacio geográfico que ocupan los pueblos nativos actuales, como los </w:t>
      </w:r>
      <w:proofErr w:type="spellStart"/>
      <w:r w:rsidRPr="00DC4B52">
        <w:rPr>
          <w:rFonts w:ascii="Arial" w:eastAsia="Times New Roman" w:hAnsi="Arial" w:cs="Arial"/>
          <w:sz w:val="24"/>
          <w:szCs w:val="24"/>
          <w:lang w:val="es-MX"/>
        </w:rPr>
        <w:t>evenki</w:t>
      </w:r>
      <w:proofErr w:type="spellEnd"/>
      <w:r w:rsidRPr="00DC4B52">
        <w:rPr>
          <w:rFonts w:ascii="Arial" w:eastAsia="Times New Roman" w:hAnsi="Arial" w:cs="Arial"/>
          <w:sz w:val="24"/>
          <w:szCs w:val="24"/>
          <w:lang w:val="es-MX"/>
        </w:rPr>
        <w:t xml:space="preserve">, de la parte norte de la llanura Siberiana. La razón más probable para explicar este desplazamiento hacia el norte, a pesar de las condiciones extremas del clima por las bajas temperaturas en este lugar, es la necesidad de la caza. La principal fuente de riqueza era el reno y éstos ayudaron, junto con el clima, a sustentar un estilo de vida nómada. Los </w:t>
      </w:r>
      <w:proofErr w:type="spellStart"/>
      <w:r w:rsidRPr="00DC4B52">
        <w:rPr>
          <w:rFonts w:ascii="Arial" w:eastAsia="Times New Roman" w:hAnsi="Arial" w:cs="Arial"/>
          <w:sz w:val="24"/>
          <w:szCs w:val="24"/>
          <w:lang w:val="es-MX"/>
        </w:rPr>
        <w:t>evenki</w:t>
      </w:r>
      <w:proofErr w:type="spellEnd"/>
      <w:r w:rsidRPr="00DC4B52">
        <w:rPr>
          <w:rFonts w:ascii="Arial" w:eastAsia="Times New Roman" w:hAnsi="Arial" w:cs="Arial"/>
          <w:sz w:val="24"/>
          <w:szCs w:val="24"/>
          <w:lang w:val="es-MX"/>
        </w:rPr>
        <w:t>, aún en la actualidad, se movilizan tras las migraciones de los renos.</w:t>
      </w:r>
    </w:p>
    <w:p w:rsidR="00C908C5" w:rsidRPr="00DC4B52" w:rsidRDefault="00C908C5" w:rsidP="00B01F16">
      <w:pPr>
        <w:spacing w:after="0" w:line="276" w:lineRule="auto"/>
        <w:jc w:val="both"/>
        <w:rPr>
          <w:rFonts w:ascii="Arial" w:eastAsia="Times New Roman" w:hAnsi="Arial" w:cs="Arial"/>
          <w:sz w:val="24"/>
          <w:szCs w:val="24"/>
          <w:lang w:val="es-MX"/>
        </w:rPr>
      </w:pPr>
    </w:p>
    <w:p w:rsidR="00DC4B52" w:rsidRPr="00B01F16" w:rsidRDefault="00DC4B52" w:rsidP="00B01F16">
      <w:pPr>
        <w:spacing w:after="0" w:line="276" w:lineRule="auto"/>
        <w:ind w:firstLine="720"/>
        <w:outlineLvl w:val="2"/>
        <w:rPr>
          <w:rFonts w:ascii="Arial" w:eastAsia="Times New Roman" w:hAnsi="Arial" w:cs="Arial"/>
          <w:b/>
          <w:bCs/>
          <w:sz w:val="24"/>
          <w:szCs w:val="24"/>
          <w:lang w:val="es-MX"/>
        </w:rPr>
      </w:pPr>
      <w:r w:rsidRPr="00B01F16">
        <w:rPr>
          <w:rFonts w:ascii="Arial" w:eastAsia="Times New Roman" w:hAnsi="Arial" w:cs="Arial"/>
          <w:b/>
          <w:bCs/>
          <w:sz w:val="24"/>
          <w:szCs w:val="24"/>
          <w:lang w:val="es-MX"/>
        </w:rPr>
        <w:t>El dominio del espacio geográfico europeo</w:t>
      </w:r>
      <w:r w:rsidR="00B01F16" w:rsidRPr="00B01F16">
        <w:rPr>
          <w:rFonts w:ascii="Arial" w:eastAsia="Times New Roman" w:hAnsi="Arial" w:cs="Arial"/>
          <w:b/>
          <w:bCs/>
          <w:sz w:val="24"/>
          <w:szCs w:val="24"/>
          <w:lang w:val="es-MX"/>
        </w:rPr>
        <w:br/>
      </w:r>
    </w:p>
    <w:p w:rsidR="00DC4B52" w:rsidRPr="00DC4B52" w:rsidRDefault="00DC4B52" w:rsidP="00B01F16">
      <w:pPr>
        <w:spacing w:after="0" w:line="276" w:lineRule="auto"/>
        <w:jc w:val="both"/>
        <w:rPr>
          <w:rFonts w:ascii="Arial" w:eastAsia="Times New Roman" w:hAnsi="Arial" w:cs="Arial"/>
          <w:sz w:val="24"/>
          <w:szCs w:val="24"/>
          <w:lang w:val="es-MX"/>
        </w:rPr>
      </w:pPr>
      <w:r w:rsidRPr="00DC4B52">
        <w:rPr>
          <w:rFonts w:ascii="Arial" w:eastAsia="Times New Roman" w:hAnsi="Arial" w:cs="Arial"/>
          <w:sz w:val="24"/>
          <w:szCs w:val="24"/>
          <w:lang w:val="es-MX"/>
        </w:rPr>
        <w:t>Diversas investigaciones afirman que hace unos 70.000 años, los homínidos pudieron cruzar las zonas desérticas de África, gracias a que el cambio climático permitió el surgimiento de extensiones verdes, que fueron atravesadas por los pobladores sin mayor dificultad, hasta llegar a Turquía.</w:t>
      </w:r>
      <w:r w:rsidR="00470EC2" w:rsidRPr="00B01F16">
        <w:rPr>
          <w:rFonts w:ascii="Arial" w:eastAsia="Times New Roman" w:hAnsi="Arial" w:cs="Arial"/>
          <w:sz w:val="24"/>
          <w:szCs w:val="24"/>
          <w:lang w:val="es-MX"/>
        </w:rPr>
        <w:t xml:space="preserve"> </w:t>
      </w:r>
      <w:r w:rsidRPr="00DC4B52">
        <w:rPr>
          <w:rFonts w:ascii="Arial" w:eastAsia="Times New Roman" w:hAnsi="Arial" w:cs="Arial"/>
          <w:sz w:val="24"/>
          <w:szCs w:val="24"/>
          <w:lang w:val="es-MX"/>
        </w:rPr>
        <w:t>Actualmente, Asia y Europa están separadas por el estrecho del Bósforo, pero en tiempos remotos el nivel del mar era más bajo y este estrecho pudo ser cruzado por grupos humanos, condición que pudo facilitar la llegada de los primeros pobladores al continente europeo.</w:t>
      </w:r>
      <w:r w:rsidR="00470EC2" w:rsidRPr="00B01F16">
        <w:rPr>
          <w:rFonts w:ascii="Arial" w:eastAsia="Times New Roman" w:hAnsi="Arial" w:cs="Arial"/>
          <w:sz w:val="24"/>
          <w:szCs w:val="24"/>
          <w:lang w:val="es-MX"/>
        </w:rPr>
        <w:t xml:space="preserve"> </w:t>
      </w:r>
      <w:r w:rsidRPr="00DC4B52">
        <w:rPr>
          <w:rFonts w:ascii="Arial" w:eastAsia="Times New Roman" w:hAnsi="Arial" w:cs="Arial"/>
          <w:sz w:val="24"/>
          <w:szCs w:val="24"/>
          <w:lang w:val="es-MX"/>
        </w:rPr>
        <w:t>Hace 40.000 años Europa fue el territorio de los </w:t>
      </w:r>
      <w:proofErr w:type="spellStart"/>
      <w:r w:rsidRPr="00B01F16">
        <w:rPr>
          <w:rFonts w:ascii="Arial" w:eastAsia="Times New Roman" w:hAnsi="Arial" w:cs="Arial"/>
          <w:i/>
          <w:iCs/>
          <w:sz w:val="24"/>
          <w:szCs w:val="24"/>
          <w:lang w:val="es-MX"/>
        </w:rPr>
        <w:t>neardenthales</w:t>
      </w:r>
      <w:proofErr w:type="spellEnd"/>
      <w:r w:rsidRPr="00DC4B52">
        <w:rPr>
          <w:rFonts w:ascii="Arial" w:eastAsia="Times New Roman" w:hAnsi="Arial" w:cs="Arial"/>
          <w:sz w:val="24"/>
          <w:szCs w:val="24"/>
          <w:lang w:val="es-MX"/>
        </w:rPr>
        <w:t>, considerados como los primos lejanos de nuestros antepasados. Se puede afirmar que, mientras en Europa vivían los </w:t>
      </w:r>
      <w:proofErr w:type="spellStart"/>
      <w:r w:rsidRPr="00B01F16">
        <w:rPr>
          <w:rFonts w:ascii="Arial" w:eastAsia="Times New Roman" w:hAnsi="Arial" w:cs="Arial"/>
          <w:i/>
          <w:iCs/>
          <w:sz w:val="24"/>
          <w:szCs w:val="24"/>
          <w:lang w:val="es-MX"/>
        </w:rPr>
        <w:t>neardenthales</w:t>
      </w:r>
      <w:proofErr w:type="spellEnd"/>
      <w:r w:rsidRPr="00DC4B52">
        <w:rPr>
          <w:rFonts w:ascii="Arial" w:eastAsia="Times New Roman" w:hAnsi="Arial" w:cs="Arial"/>
          <w:sz w:val="24"/>
          <w:szCs w:val="24"/>
          <w:lang w:val="es-MX"/>
        </w:rPr>
        <w:t>, en África ya estaban surgiendo los primeros seres humanos.</w:t>
      </w:r>
    </w:p>
    <w:p w:rsidR="00DC4B52" w:rsidRPr="00DC4B52" w:rsidRDefault="00470EC2" w:rsidP="00B01F16">
      <w:pPr>
        <w:spacing w:after="0" w:line="276" w:lineRule="auto"/>
        <w:jc w:val="both"/>
        <w:rPr>
          <w:rFonts w:ascii="Arial" w:eastAsia="Times New Roman" w:hAnsi="Arial" w:cs="Arial"/>
          <w:sz w:val="24"/>
          <w:szCs w:val="24"/>
          <w:lang w:val="es-MX"/>
        </w:rPr>
      </w:pPr>
      <w:r w:rsidRPr="00B01F16">
        <w:rPr>
          <w:rFonts w:ascii="Arial" w:eastAsia="Times New Roman" w:hAnsi="Arial" w:cs="Arial"/>
          <w:sz w:val="24"/>
          <w:szCs w:val="24"/>
          <w:lang w:val="es-MX"/>
        </w:rPr>
        <w:br/>
      </w:r>
      <w:r w:rsidR="00DC4B52" w:rsidRPr="00DC4B52">
        <w:rPr>
          <w:rFonts w:ascii="Arial" w:eastAsia="Times New Roman" w:hAnsi="Arial" w:cs="Arial"/>
          <w:sz w:val="24"/>
          <w:szCs w:val="24"/>
          <w:lang w:val="es-MX"/>
        </w:rPr>
        <w:t>Los científicos hallaron una flauta de marfil, que es el instrumento musical más antiguo del mundo, con unos 35.000 años de antigüedad y unas figurillas de humanos con cabeza de león. Estos descubrimientos esclarecen algunas características del </w:t>
      </w:r>
      <w:r w:rsidR="00DC4B52" w:rsidRPr="00B01F16">
        <w:rPr>
          <w:rFonts w:ascii="Arial" w:eastAsia="Times New Roman" w:hAnsi="Arial" w:cs="Arial"/>
          <w:i/>
          <w:iCs/>
          <w:sz w:val="24"/>
          <w:szCs w:val="24"/>
          <w:lang w:val="es-MX"/>
        </w:rPr>
        <w:t>Homo Sapiens </w:t>
      </w:r>
      <w:r w:rsidR="00DC4B52" w:rsidRPr="00DC4B52">
        <w:rPr>
          <w:rFonts w:ascii="Arial" w:eastAsia="Times New Roman" w:hAnsi="Arial" w:cs="Arial"/>
          <w:sz w:val="24"/>
          <w:szCs w:val="24"/>
          <w:lang w:val="es-MX"/>
        </w:rPr>
        <w:t xml:space="preserve">o humanos actuales, que se diferencian de los </w:t>
      </w:r>
      <w:proofErr w:type="spellStart"/>
      <w:r w:rsidR="00DC4B52" w:rsidRPr="00DC4B52">
        <w:rPr>
          <w:rFonts w:ascii="Arial" w:eastAsia="Times New Roman" w:hAnsi="Arial" w:cs="Arial"/>
          <w:sz w:val="24"/>
          <w:szCs w:val="24"/>
          <w:lang w:val="es-MX"/>
        </w:rPr>
        <w:t>neardenthales</w:t>
      </w:r>
      <w:proofErr w:type="spellEnd"/>
      <w:r w:rsidR="00DC4B52" w:rsidRPr="00DC4B52">
        <w:rPr>
          <w:rFonts w:ascii="Arial" w:eastAsia="Times New Roman" w:hAnsi="Arial" w:cs="Arial"/>
          <w:sz w:val="24"/>
          <w:szCs w:val="24"/>
          <w:lang w:val="es-MX"/>
        </w:rPr>
        <w:t>, principalmente por sus avances en habilidades comunicativas.</w:t>
      </w:r>
      <w:r w:rsidRPr="00B01F16">
        <w:rPr>
          <w:rFonts w:ascii="Arial" w:eastAsia="Times New Roman" w:hAnsi="Arial" w:cs="Arial"/>
          <w:sz w:val="24"/>
          <w:szCs w:val="24"/>
          <w:lang w:val="es-MX"/>
        </w:rPr>
        <w:tab/>
      </w:r>
      <w:r w:rsidRPr="00B01F16">
        <w:rPr>
          <w:rFonts w:ascii="Arial" w:eastAsia="Times New Roman" w:hAnsi="Arial" w:cs="Arial"/>
          <w:sz w:val="24"/>
          <w:szCs w:val="24"/>
          <w:lang w:val="es-MX"/>
        </w:rPr>
        <w:br/>
      </w:r>
    </w:p>
    <w:p w:rsidR="00DC4B52" w:rsidRPr="00DC4B52" w:rsidRDefault="00DC4B52" w:rsidP="00B01F16">
      <w:pPr>
        <w:spacing w:after="0" w:line="276" w:lineRule="auto"/>
        <w:jc w:val="both"/>
        <w:rPr>
          <w:rFonts w:ascii="Arial" w:eastAsia="Times New Roman" w:hAnsi="Arial" w:cs="Arial"/>
          <w:sz w:val="24"/>
          <w:szCs w:val="24"/>
          <w:lang w:val="es-MX"/>
        </w:rPr>
      </w:pPr>
      <w:r w:rsidRPr="00DC4B52">
        <w:rPr>
          <w:rFonts w:ascii="Arial" w:eastAsia="Times New Roman" w:hAnsi="Arial" w:cs="Arial"/>
          <w:sz w:val="24"/>
          <w:szCs w:val="24"/>
          <w:lang w:val="es-MX"/>
        </w:rPr>
        <w:t>Los primeros </w:t>
      </w:r>
      <w:proofErr w:type="spellStart"/>
      <w:r w:rsidRPr="00B01F16">
        <w:rPr>
          <w:rFonts w:ascii="Arial" w:eastAsia="Times New Roman" w:hAnsi="Arial" w:cs="Arial"/>
          <w:i/>
          <w:iCs/>
          <w:sz w:val="24"/>
          <w:szCs w:val="24"/>
          <w:lang w:val="es-MX"/>
        </w:rPr>
        <w:t>neardenthales</w:t>
      </w:r>
      <w:proofErr w:type="spellEnd"/>
      <w:r w:rsidRPr="00B01F16">
        <w:rPr>
          <w:rFonts w:ascii="Arial" w:eastAsia="Times New Roman" w:hAnsi="Arial" w:cs="Arial"/>
          <w:i/>
          <w:iCs/>
          <w:sz w:val="24"/>
          <w:szCs w:val="24"/>
          <w:lang w:val="es-MX"/>
        </w:rPr>
        <w:t> </w:t>
      </w:r>
      <w:r w:rsidRPr="00DC4B52">
        <w:rPr>
          <w:rFonts w:ascii="Arial" w:eastAsia="Times New Roman" w:hAnsi="Arial" w:cs="Arial"/>
          <w:sz w:val="24"/>
          <w:szCs w:val="24"/>
          <w:lang w:val="es-MX"/>
        </w:rPr>
        <w:t>fueron limitados en su espacio y no mantuvieron comunicación con otros pobladores, mientras que los </w:t>
      </w:r>
      <w:r w:rsidRPr="00B01F16">
        <w:rPr>
          <w:rFonts w:ascii="Arial" w:eastAsia="Times New Roman" w:hAnsi="Arial" w:cs="Arial"/>
          <w:i/>
          <w:iCs/>
          <w:sz w:val="24"/>
          <w:szCs w:val="24"/>
          <w:lang w:val="es-MX"/>
        </w:rPr>
        <w:t>Homo Sapiens </w:t>
      </w:r>
      <w:r w:rsidRPr="00DC4B52">
        <w:rPr>
          <w:rFonts w:ascii="Arial" w:eastAsia="Times New Roman" w:hAnsi="Arial" w:cs="Arial"/>
          <w:sz w:val="24"/>
          <w:szCs w:val="24"/>
          <w:lang w:val="es-MX"/>
        </w:rPr>
        <w:t>tuvieron poblaciones numerosas, con territorios extensos y facilidad de comunicación.</w:t>
      </w:r>
      <w:r w:rsidR="00470EC2" w:rsidRPr="00B01F16">
        <w:rPr>
          <w:rFonts w:ascii="Arial" w:eastAsia="Times New Roman" w:hAnsi="Arial" w:cs="Arial"/>
          <w:sz w:val="24"/>
          <w:szCs w:val="24"/>
          <w:lang w:val="es-MX"/>
        </w:rPr>
        <w:t xml:space="preserve"> </w:t>
      </w:r>
      <w:r w:rsidRPr="00DC4B52">
        <w:rPr>
          <w:rFonts w:ascii="Arial" w:eastAsia="Times New Roman" w:hAnsi="Arial" w:cs="Arial"/>
          <w:sz w:val="24"/>
          <w:szCs w:val="24"/>
          <w:lang w:val="es-MX"/>
        </w:rPr>
        <w:t>La presencia de estos factores puede confirmar la supervivencia de los seres</w:t>
      </w:r>
      <w:r w:rsidR="00B01F16" w:rsidRPr="00B01F16">
        <w:rPr>
          <w:rFonts w:ascii="Arial" w:eastAsia="Times New Roman" w:hAnsi="Arial" w:cs="Arial"/>
          <w:sz w:val="24"/>
          <w:szCs w:val="24"/>
          <w:lang w:val="es-MX"/>
        </w:rPr>
        <w:t xml:space="preserve"> humanos actuales, mientras que </w:t>
      </w:r>
      <w:r w:rsidRPr="00DC4B52">
        <w:rPr>
          <w:rFonts w:ascii="Arial" w:eastAsia="Times New Roman" w:hAnsi="Arial" w:cs="Arial"/>
          <w:sz w:val="24"/>
          <w:szCs w:val="24"/>
          <w:lang w:val="es-MX"/>
        </w:rPr>
        <w:t>los </w:t>
      </w:r>
      <w:proofErr w:type="spellStart"/>
      <w:r w:rsidRPr="00B01F16">
        <w:rPr>
          <w:rFonts w:ascii="Arial" w:eastAsia="Times New Roman" w:hAnsi="Arial" w:cs="Arial"/>
          <w:i/>
          <w:iCs/>
          <w:sz w:val="24"/>
          <w:szCs w:val="24"/>
          <w:lang w:val="es-MX"/>
        </w:rPr>
        <w:t>neardenthales</w:t>
      </w:r>
      <w:proofErr w:type="spellEnd"/>
      <w:r w:rsidRPr="00B01F16">
        <w:rPr>
          <w:rFonts w:ascii="Arial" w:eastAsia="Times New Roman" w:hAnsi="Arial" w:cs="Arial"/>
          <w:i/>
          <w:iCs/>
          <w:sz w:val="24"/>
          <w:szCs w:val="24"/>
          <w:lang w:val="es-MX"/>
        </w:rPr>
        <w:t> </w:t>
      </w:r>
      <w:r w:rsidRPr="00DC4B52">
        <w:rPr>
          <w:rFonts w:ascii="Arial" w:eastAsia="Times New Roman" w:hAnsi="Arial" w:cs="Arial"/>
          <w:sz w:val="24"/>
          <w:szCs w:val="24"/>
          <w:lang w:val="es-MX"/>
        </w:rPr>
        <w:t>desaparecieron en su totalidad.</w:t>
      </w:r>
      <w:r w:rsidR="00470EC2" w:rsidRPr="00B01F16">
        <w:rPr>
          <w:rFonts w:ascii="Arial" w:eastAsia="Times New Roman" w:hAnsi="Arial" w:cs="Arial"/>
          <w:sz w:val="24"/>
          <w:szCs w:val="24"/>
          <w:lang w:val="es-MX"/>
        </w:rPr>
        <w:tab/>
      </w:r>
      <w:r w:rsidR="00470EC2" w:rsidRPr="00B01F16">
        <w:rPr>
          <w:rFonts w:ascii="Arial" w:eastAsia="Times New Roman" w:hAnsi="Arial" w:cs="Arial"/>
          <w:sz w:val="24"/>
          <w:szCs w:val="24"/>
          <w:lang w:val="es-MX"/>
        </w:rPr>
        <w:br/>
      </w:r>
    </w:p>
    <w:p w:rsidR="00DC4B52" w:rsidRPr="00B01F16" w:rsidRDefault="00DC4B52" w:rsidP="00B01F16">
      <w:pPr>
        <w:spacing w:after="0" w:line="276" w:lineRule="auto"/>
        <w:jc w:val="both"/>
        <w:rPr>
          <w:rFonts w:ascii="Arial" w:eastAsia="Times New Roman" w:hAnsi="Arial" w:cs="Arial"/>
          <w:sz w:val="24"/>
          <w:szCs w:val="24"/>
          <w:lang w:val="es-MX"/>
        </w:rPr>
      </w:pPr>
      <w:r w:rsidRPr="00DC4B52">
        <w:rPr>
          <w:rFonts w:ascii="Arial" w:eastAsia="Times New Roman" w:hAnsi="Arial" w:cs="Arial"/>
          <w:sz w:val="24"/>
          <w:szCs w:val="24"/>
          <w:lang w:val="es-MX"/>
        </w:rPr>
        <w:t xml:space="preserve">Al parecer, hace unos 20.000 años atrás estábamos solos en Europa, y es precisamente en esa época que llegaron nuevos grupos humanos provenientes del oriente. Estas oleadas migratorias coincidieron con los periodos prehistóricos más </w:t>
      </w:r>
      <w:r w:rsidRPr="00DC4B52">
        <w:rPr>
          <w:rFonts w:ascii="Arial" w:eastAsia="Times New Roman" w:hAnsi="Arial" w:cs="Arial"/>
          <w:sz w:val="24"/>
          <w:szCs w:val="24"/>
          <w:lang w:val="es-MX"/>
        </w:rPr>
        <w:lastRenderedPageBreak/>
        <w:t>desarrollados y con un florecimiento de la cultura que demuestra el grado de sofisticación de los antepasados de la edad de piedra.</w:t>
      </w:r>
    </w:p>
    <w:p w:rsidR="00470EC2" w:rsidRPr="00B01F16" w:rsidRDefault="00470EC2" w:rsidP="00B01F16">
      <w:pPr>
        <w:spacing w:after="0" w:line="276" w:lineRule="auto"/>
        <w:jc w:val="both"/>
        <w:rPr>
          <w:rFonts w:ascii="Arial" w:eastAsia="Times New Roman" w:hAnsi="Arial" w:cs="Arial"/>
          <w:sz w:val="24"/>
          <w:szCs w:val="24"/>
          <w:lang w:val="es-MX"/>
        </w:rPr>
      </w:pPr>
    </w:p>
    <w:p w:rsidR="00470EC2" w:rsidRPr="00470EC2" w:rsidRDefault="00470EC2" w:rsidP="00B01F16">
      <w:pPr>
        <w:spacing w:after="0" w:line="276" w:lineRule="auto"/>
        <w:ind w:left="720"/>
        <w:outlineLvl w:val="2"/>
        <w:rPr>
          <w:rFonts w:ascii="Arial" w:eastAsia="Times New Roman" w:hAnsi="Arial" w:cs="Arial"/>
          <w:sz w:val="24"/>
          <w:szCs w:val="24"/>
          <w:lang w:val="es-MX"/>
        </w:rPr>
      </w:pPr>
      <w:r w:rsidRPr="00B01F16">
        <w:rPr>
          <w:rFonts w:ascii="Arial" w:eastAsia="Times New Roman" w:hAnsi="Arial" w:cs="Arial"/>
          <w:b/>
          <w:bCs/>
          <w:sz w:val="24"/>
          <w:szCs w:val="24"/>
          <w:lang w:val="es-MX"/>
        </w:rPr>
        <w:t>¿Cómo llegaron los primeros pobladores a América?</w:t>
      </w:r>
    </w:p>
    <w:p w:rsidR="00470EC2" w:rsidRPr="00470EC2" w:rsidRDefault="00470EC2" w:rsidP="00B01F16">
      <w:pPr>
        <w:spacing w:after="0" w:line="276" w:lineRule="auto"/>
        <w:jc w:val="both"/>
        <w:rPr>
          <w:rFonts w:ascii="Arial" w:eastAsia="Times New Roman" w:hAnsi="Arial" w:cs="Arial"/>
          <w:sz w:val="24"/>
          <w:szCs w:val="24"/>
          <w:lang w:val="es-MX"/>
        </w:rPr>
      </w:pPr>
      <w:r w:rsidRPr="00B01F16">
        <w:rPr>
          <w:rFonts w:ascii="Arial" w:eastAsia="Times New Roman" w:hAnsi="Arial" w:cs="Arial"/>
          <w:sz w:val="24"/>
          <w:szCs w:val="24"/>
          <w:lang w:val="es-MX"/>
        </w:rPr>
        <w:br/>
      </w:r>
      <w:r w:rsidRPr="00470EC2">
        <w:rPr>
          <w:rFonts w:ascii="Arial" w:eastAsia="Times New Roman" w:hAnsi="Arial" w:cs="Arial"/>
          <w:sz w:val="24"/>
          <w:szCs w:val="24"/>
          <w:lang w:val="es-MX"/>
        </w:rPr>
        <w:t>América fue un continente aislado de los demás y tuvo una población tardía porque:</w:t>
      </w:r>
      <w:r w:rsidRPr="00B01F16">
        <w:rPr>
          <w:rFonts w:ascii="Arial" w:eastAsia="Times New Roman" w:hAnsi="Arial" w:cs="Arial"/>
          <w:sz w:val="24"/>
          <w:szCs w:val="24"/>
          <w:lang w:val="es-MX"/>
        </w:rPr>
        <w:br/>
      </w:r>
    </w:p>
    <w:p w:rsidR="00470EC2" w:rsidRPr="00B01F16" w:rsidRDefault="00470EC2" w:rsidP="00B01F16">
      <w:pPr>
        <w:pStyle w:val="Prrafodelista"/>
        <w:numPr>
          <w:ilvl w:val="0"/>
          <w:numId w:val="10"/>
        </w:numPr>
        <w:spacing w:after="0" w:line="276" w:lineRule="auto"/>
        <w:jc w:val="both"/>
        <w:rPr>
          <w:rFonts w:ascii="Arial" w:eastAsia="Times New Roman" w:hAnsi="Arial" w:cs="Arial"/>
          <w:sz w:val="24"/>
          <w:szCs w:val="24"/>
          <w:lang w:val="es-MX"/>
        </w:rPr>
      </w:pPr>
      <w:r w:rsidRPr="00B01F16">
        <w:rPr>
          <w:rFonts w:ascii="Arial" w:eastAsia="Times New Roman" w:hAnsi="Arial" w:cs="Arial"/>
          <w:sz w:val="24"/>
          <w:szCs w:val="24"/>
          <w:lang w:val="es-MX"/>
        </w:rPr>
        <w:t>No existían condiciones físicas para poder atravesar el océano Atlántico.</w:t>
      </w:r>
    </w:p>
    <w:p w:rsidR="00470EC2" w:rsidRPr="00B01F16" w:rsidRDefault="00470EC2" w:rsidP="00B01F16">
      <w:pPr>
        <w:pStyle w:val="Prrafodelista"/>
        <w:numPr>
          <w:ilvl w:val="0"/>
          <w:numId w:val="10"/>
        </w:numPr>
        <w:spacing w:before="100" w:beforeAutospacing="1" w:after="100" w:afterAutospacing="1" w:line="276" w:lineRule="auto"/>
        <w:jc w:val="both"/>
        <w:rPr>
          <w:rFonts w:ascii="Arial" w:eastAsia="Times New Roman" w:hAnsi="Arial" w:cs="Arial"/>
          <w:sz w:val="24"/>
          <w:szCs w:val="24"/>
          <w:lang w:val="es-MX"/>
        </w:rPr>
      </w:pPr>
      <w:r w:rsidRPr="00470EC2">
        <w:rPr>
          <w:rFonts w:ascii="Arial" w:eastAsia="Times New Roman" w:hAnsi="Arial" w:cs="Arial"/>
          <w:sz w:val="24"/>
          <w:szCs w:val="24"/>
          <w:lang w:val="es-MX"/>
        </w:rPr>
        <w:t>El océano Pacífico, al occidente, tiene más de 10.000 kilómetros de extensión.</w:t>
      </w:r>
    </w:p>
    <w:p w:rsidR="00470EC2" w:rsidRPr="00B01F16" w:rsidRDefault="00470EC2" w:rsidP="00B01F16">
      <w:pPr>
        <w:pStyle w:val="Prrafodelista"/>
        <w:numPr>
          <w:ilvl w:val="0"/>
          <w:numId w:val="10"/>
        </w:numPr>
        <w:spacing w:before="100" w:beforeAutospacing="1" w:after="100" w:afterAutospacing="1" w:line="276" w:lineRule="auto"/>
        <w:jc w:val="both"/>
        <w:rPr>
          <w:rFonts w:ascii="Arial" w:eastAsia="Times New Roman" w:hAnsi="Arial" w:cs="Arial"/>
          <w:sz w:val="24"/>
          <w:szCs w:val="24"/>
          <w:lang w:val="es-MX"/>
        </w:rPr>
      </w:pPr>
      <w:r w:rsidRPr="00B01F16">
        <w:rPr>
          <w:rFonts w:ascii="Arial" w:eastAsia="Times New Roman" w:hAnsi="Arial" w:cs="Arial"/>
          <w:sz w:val="24"/>
          <w:szCs w:val="24"/>
          <w:lang w:val="es-MX"/>
        </w:rPr>
        <w:t>Gran parte del norte del continente estaba cubierto por las grandes extensiones de hielo.</w:t>
      </w:r>
    </w:p>
    <w:p w:rsidR="00470EC2" w:rsidRPr="00470EC2" w:rsidRDefault="00470EC2" w:rsidP="00B01F16">
      <w:pPr>
        <w:spacing w:after="0" w:line="276" w:lineRule="auto"/>
        <w:jc w:val="both"/>
        <w:rPr>
          <w:rFonts w:ascii="Arial" w:eastAsia="Times New Roman" w:hAnsi="Arial" w:cs="Arial"/>
          <w:sz w:val="24"/>
          <w:szCs w:val="24"/>
          <w:lang w:val="es-MX"/>
        </w:rPr>
      </w:pPr>
      <w:r w:rsidRPr="00470EC2">
        <w:rPr>
          <w:rFonts w:ascii="Arial" w:eastAsia="Times New Roman" w:hAnsi="Arial" w:cs="Arial"/>
          <w:sz w:val="24"/>
          <w:szCs w:val="24"/>
          <w:lang w:val="es-MX"/>
        </w:rPr>
        <w:t>A pesar de estas barreras, el poblamiento del continente americano se presentó</w:t>
      </w:r>
    </w:p>
    <w:p w:rsidR="00470EC2" w:rsidRPr="00470EC2" w:rsidRDefault="00470EC2" w:rsidP="00B01F16">
      <w:pPr>
        <w:spacing w:after="0" w:line="276" w:lineRule="auto"/>
        <w:jc w:val="both"/>
        <w:rPr>
          <w:rFonts w:ascii="Arial" w:eastAsia="Times New Roman" w:hAnsi="Arial" w:cs="Arial"/>
          <w:sz w:val="24"/>
          <w:szCs w:val="24"/>
          <w:lang w:val="es-MX"/>
        </w:rPr>
      </w:pPr>
      <w:r w:rsidRPr="00470EC2">
        <w:rPr>
          <w:rFonts w:ascii="Arial" w:eastAsia="Times New Roman" w:hAnsi="Arial" w:cs="Arial"/>
          <w:sz w:val="24"/>
          <w:szCs w:val="24"/>
          <w:lang w:val="es-MX"/>
        </w:rPr>
        <w:t>gracias al paso por las tierras congeladas del norte, en lo que hoy conocemos como Canadá y Alaska. Durante la glaciación (hace 15.000 a 18.000 años), el mar de Bering se congeló, creando un puente entre Asia y América.</w:t>
      </w:r>
    </w:p>
    <w:p w:rsidR="00470EC2" w:rsidRPr="00470EC2" w:rsidRDefault="00470EC2" w:rsidP="00B01F16">
      <w:pPr>
        <w:spacing w:after="0" w:line="276" w:lineRule="auto"/>
        <w:jc w:val="both"/>
        <w:rPr>
          <w:rFonts w:ascii="Arial" w:eastAsia="Times New Roman" w:hAnsi="Arial" w:cs="Arial"/>
          <w:sz w:val="24"/>
          <w:szCs w:val="24"/>
          <w:lang w:val="es-MX"/>
        </w:rPr>
      </w:pPr>
      <w:r w:rsidRPr="00470EC2">
        <w:rPr>
          <w:rFonts w:ascii="Arial" w:eastAsia="Times New Roman" w:hAnsi="Arial" w:cs="Arial"/>
          <w:sz w:val="24"/>
          <w:szCs w:val="24"/>
          <w:lang w:val="es-MX"/>
        </w:rPr>
        <w:t>De esta manera los grupos humanos pudieron pasar a pie. Estas condiciones permitieron el ingreso de multitud de pobladores que, a través del tiempo, fueron avanzando hacia el interior del continente americano. Por el estrecho de Bering además cruzaron desde Siberia manadas de animales herbívoros, que buscaban pastos y fértiles valles para refugiarse, también llegaron numerosos carnívoros y osos gigantes.</w:t>
      </w:r>
    </w:p>
    <w:p w:rsidR="00470EC2" w:rsidRPr="00B01F16" w:rsidRDefault="00470EC2" w:rsidP="00B01F16">
      <w:pPr>
        <w:spacing w:after="0" w:line="276" w:lineRule="auto"/>
        <w:jc w:val="both"/>
        <w:rPr>
          <w:rFonts w:ascii="Arial" w:eastAsia="Times New Roman" w:hAnsi="Arial" w:cs="Arial"/>
          <w:sz w:val="24"/>
          <w:szCs w:val="24"/>
          <w:lang w:val="es-MX"/>
        </w:rPr>
      </w:pPr>
      <w:r w:rsidRPr="00470EC2">
        <w:rPr>
          <w:rFonts w:ascii="Arial" w:eastAsia="Times New Roman" w:hAnsi="Arial" w:cs="Arial"/>
          <w:sz w:val="24"/>
          <w:szCs w:val="24"/>
          <w:lang w:val="es-MX"/>
        </w:rPr>
        <w:t xml:space="preserve">Con el paso del tiempo, se inició un proceso de deshielo de la glaciación, que cedió espacios geográficos hacia el sur. En ese momento la mayoría de los grupos humanos comenzaron a colonizar tierras que jamás habían poblado, y con el tiempo llegaron a desarrollar altas culturas como las de los mayas, aztecas, incas, muiscas y </w:t>
      </w:r>
      <w:proofErr w:type="spellStart"/>
      <w:r w:rsidRPr="00470EC2">
        <w:rPr>
          <w:rFonts w:ascii="Arial" w:eastAsia="Times New Roman" w:hAnsi="Arial" w:cs="Arial"/>
          <w:sz w:val="24"/>
          <w:szCs w:val="24"/>
          <w:lang w:val="es-MX"/>
        </w:rPr>
        <w:t>taironas</w:t>
      </w:r>
      <w:proofErr w:type="spellEnd"/>
      <w:r w:rsidRPr="00470EC2">
        <w:rPr>
          <w:rFonts w:ascii="Arial" w:eastAsia="Times New Roman" w:hAnsi="Arial" w:cs="Arial"/>
          <w:sz w:val="24"/>
          <w:szCs w:val="24"/>
          <w:lang w:val="es-MX"/>
        </w:rPr>
        <w:t>. Desde estos indicios la teoría de poblamiento de nuestro continente que ha sido más aceptada plantea que todos sus pobladores descendientes de Siberia.</w:t>
      </w:r>
    </w:p>
    <w:p w:rsidR="00B01F16" w:rsidRPr="00B01F16" w:rsidRDefault="00B01F16" w:rsidP="00B01F16">
      <w:pPr>
        <w:spacing w:after="0" w:line="276" w:lineRule="auto"/>
        <w:jc w:val="both"/>
        <w:rPr>
          <w:rFonts w:ascii="Arial" w:eastAsia="Times New Roman" w:hAnsi="Arial" w:cs="Arial"/>
          <w:sz w:val="24"/>
          <w:szCs w:val="24"/>
          <w:lang w:val="es-MX"/>
        </w:rPr>
      </w:pPr>
    </w:p>
    <w:p w:rsidR="00B01F16" w:rsidRPr="00B01F16" w:rsidRDefault="00B01F16" w:rsidP="00B01F16">
      <w:pPr>
        <w:spacing w:after="0" w:line="276" w:lineRule="auto"/>
        <w:jc w:val="both"/>
        <w:rPr>
          <w:rFonts w:ascii="Arial" w:eastAsia="Times New Roman" w:hAnsi="Arial" w:cs="Arial"/>
          <w:sz w:val="24"/>
          <w:szCs w:val="24"/>
          <w:lang w:val="es-MX"/>
        </w:rPr>
      </w:pPr>
    </w:p>
    <w:p w:rsidR="00B01F16" w:rsidRPr="00B01F16" w:rsidRDefault="00B01F16" w:rsidP="00B01F16">
      <w:pPr>
        <w:spacing w:after="0" w:line="276" w:lineRule="auto"/>
        <w:jc w:val="both"/>
        <w:rPr>
          <w:rFonts w:ascii="Arial" w:eastAsia="Times New Roman" w:hAnsi="Arial" w:cs="Arial"/>
          <w:sz w:val="24"/>
          <w:szCs w:val="24"/>
          <w:lang w:val="es-MX"/>
        </w:rPr>
      </w:pPr>
    </w:p>
    <w:p w:rsidR="00B01F16" w:rsidRDefault="00B01F16" w:rsidP="00B01F16">
      <w:pPr>
        <w:spacing w:after="0" w:line="276" w:lineRule="auto"/>
        <w:jc w:val="both"/>
        <w:rPr>
          <w:rFonts w:ascii="Arial" w:eastAsia="Times New Roman" w:hAnsi="Arial" w:cs="Arial"/>
          <w:sz w:val="24"/>
          <w:szCs w:val="24"/>
          <w:lang w:val="es-MX"/>
        </w:rPr>
      </w:pPr>
    </w:p>
    <w:p w:rsidR="00F65179" w:rsidRDefault="00F65179" w:rsidP="00B01F16">
      <w:pPr>
        <w:spacing w:after="0" w:line="276" w:lineRule="auto"/>
        <w:jc w:val="both"/>
        <w:rPr>
          <w:rFonts w:ascii="Arial" w:eastAsia="Times New Roman" w:hAnsi="Arial" w:cs="Arial"/>
          <w:sz w:val="24"/>
          <w:szCs w:val="24"/>
          <w:lang w:val="es-MX"/>
        </w:rPr>
      </w:pPr>
    </w:p>
    <w:p w:rsidR="00F65179" w:rsidRDefault="00F65179" w:rsidP="00B01F16">
      <w:pPr>
        <w:spacing w:after="0" w:line="276" w:lineRule="auto"/>
        <w:jc w:val="both"/>
        <w:rPr>
          <w:rFonts w:ascii="Arial" w:eastAsia="Times New Roman" w:hAnsi="Arial" w:cs="Arial"/>
          <w:sz w:val="24"/>
          <w:szCs w:val="24"/>
          <w:lang w:val="es-MX"/>
        </w:rPr>
      </w:pPr>
    </w:p>
    <w:p w:rsidR="00F65179" w:rsidRDefault="00F65179" w:rsidP="00B01F16">
      <w:pPr>
        <w:spacing w:after="0" w:line="276" w:lineRule="auto"/>
        <w:jc w:val="both"/>
        <w:rPr>
          <w:rFonts w:ascii="Arial" w:eastAsia="Times New Roman" w:hAnsi="Arial" w:cs="Arial"/>
          <w:sz w:val="24"/>
          <w:szCs w:val="24"/>
          <w:lang w:val="es-MX"/>
        </w:rPr>
      </w:pPr>
    </w:p>
    <w:p w:rsidR="00F65179" w:rsidRDefault="00F65179" w:rsidP="00B01F16">
      <w:pPr>
        <w:spacing w:after="0" w:line="276" w:lineRule="auto"/>
        <w:jc w:val="both"/>
        <w:rPr>
          <w:rFonts w:ascii="Arial" w:eastAsia="Times New Roman" w:hAnsi="Arial" w:cs="Arial"/>
          <w:sz w:val="24"/>
          <w:szCs w:val="24"/>
          <w:lang w:val="es-MX"/>
        </w:rPr>
      </w:pPr>
    </w:p>
    <w:p w:rsidR="00F65179" w:rsidRDefault="00F65179" w:rsidP="00B01F16">
      <w:pPr>
        <w:spacing w:after="0" w:line="276" w:lineRule="auto"/>
        <w:jc w:val="both"/>
        <w:rPr>
          <w:rFonts w:ascii="Arial" w:eastAsia="Times New Roman" w:hAnsi="Arial" w:cs="Arial"/>
          <w:sz w:val="24"/>
          <w:szCs w:val="24"/>
          <w:lang w:val="es-MX"/>
        </w:rPr>
      </w:pPr>
    </w:p>
    <w:p w:rsidR="00F65179" w:rsidRPr="00B01F16" w:rsidRDefault="00F65179" w:rsidP="00B01F16">
      <w:pPr>
        <w:spacing w:after="0" w:line="276" w:lineRule="auto"/>
        <w:jc w:val="both"/>
        <w:rPr>
          <w:rFonts w:ascii="Arial" w:eastAsia="Times New Roman" w:hAnsi="Arial" w:cs="Arial"/>
          <w:sz w:val="24"/>
          <w:szCs w:val="24"/>
          <w:lang w:val="es-MX"/>
        </w:rPr>
      </w:pPr>
    </w:p>
    <w:p w:rsidR="00B01F16" w:rsidRPr="00B01F16" w:rsidRDefault="00B01F16" w:rsidP="00B01F16">
      <w:pPr>
        <w:spacing w:after="0" w:line="276" w:lineRule="auto"/>
        <w:jc w:val="both"/>
        <w:rPr>
          <w:rFonts w:ascii="Arial" w:eastAsia="Times New Roman" w:hAnsi="Arial" w:cs="Arial"/>
          <w:sz w:val="24"/>
          <w:szCs w:val="24"/>
          <w:lang w:val="es-MX"/>
        </w:rPr>
      </w:pPr>
    </w:p>
    <w:p w:rsidR="00B01F16" w:rsidRPr="00B01F16" w:rsidRDefault="00B01F16" w:rsidP="00B01F16">
      <w:pPr>
        <w:spacing w:after="0" w:line="276" w:lineRule="auto"/>
        <w:jc w:val="both"/>
        <w:rPr>
          <w:rFonts w:ascii="Arial" w:eastAsia="Times New Roman" w:hAnsi="Arial" w:cs="Arial"/>
          <w:sz w:val="24"/>
          <w:szCs w:val="24"/>
          <w:lang w:val="es-MX"/>
        </w:rPr>
      </w:pPr>
    </w:p>
    <w:tbl>
      <w:tblPr>
        <w:tblW w:w="9252" w:type="dxa"/>
        <w:tblInd w:w="-2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Look w:val="04A0" w:firstRow="1" w:lastRow="0" w:firstColumn="1" w:lastColumn="0" w:noHBand="0" w:noVBand="1"/>
      </w:tblPr>
      <w:tblGrid>
        <w:gridCol w:w="2563"/>
        <w:gridCol w:w="6689"/>
      </w:tblGrid>
      <w:tr w:rsidR="002A0833" w:rsidRPr="00B01F16" w:rsidTr="00D51111">
        <w:trPr>
          <w:trHeight w:val="118"/>
        </w:trPr>
        <w:tc>
          <w:tcPr>
            <w:tcW w:w="2563" w:type="dxa"/>
            <w:vMerge w:val="restart"/>
            <w:tcBorders>
              <w:top w:val="single" w:sz="4" w:space="0" w:color="4F81BD"/>
              <w:left w:val="single" w:sz="4" w:space="0" w:color="4F81BD"/>
              <w:bottom w:val="single" w:sz="4" w:space="0" w:color="4F81BD"/>
              <w:right w:val="single" w:sz="4" w:space="0" w:color="4F81BD"/>
            </w:tcBorders>
            <w:hideMark/>
          </w:tcPr>
          <w:p w:rsidR="002A0833" w:rsidRPr="00B01F16" w:rsidRDefault="002A0833" w:rsidP="00D51111">
            <w:pPr>
              <w:pStyle w:val="Encabezado"/>
              <w:snapToGrid w:val="0"/>
              <w:spacing w:line="256" w:lineRule="auto"/>
              <w:jc w:val="center"/>
              <w:rPr>
                <w:rFonts w:ascii="Arial" w:hAnsi="Arial" w:cs="Arial"/>
                <w:b/>
                <w:i/>
                <w:color w:val="4F81BD"/>
                <w:sz w:val="24"/>
                <w:szCs w:val="24"/>
                <w:lang w:val="es-ES"/>
              </w:rPr>
            </w:pPr>
            <w:r w:rsidRPr="00B01F16">
              <w:rPr>
                <w:rFonts w:ascii="Arial" w:hAnsi="Arial" w:cs="Arial"/>
                <w:noProof/>
                <w:sz w:val="24"/>
                <w:szCs w:val="24"/>
              </w:rPr>
              <w:lastRenderedPageBreak/>
              <w:drawing>
                <wp:inline distT="0" distB="0" distL="0" distR="0" wp14:anchorId="4371FAD2" wp14:editId="06B0294D">
                  <wp:extent cx="495300" cy="552450"/>
                  <wp:effectExtent l="0" t="0" r="0" b="0"/>
                  <wp:docPr id="11" name="Imagen 11" descr="IMG_20170228_204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G_20170228_2048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300" cy="552450"/>
                          </a:xfrm>
                          <a:prstGeom prst="rect">
                            <a:avLst/>
                          </a:prstGeom>
                          <a:noFill/>
                          <a:ln>
                            <a:noFill/>
                          </a:ln>
                        </pic:spPr>
                      </pic:pic>
                    </a:graphicData>
                  </a:graphic>
                </wp:inline>
              </w:drawing>
            </w:r>
          </w:p>
          <w:p w:rsidR="002A0833" w:rsidRPr="00B01F16" w:rsidRDefault="002A0833" w:rsidP="00D51111">
            <w:pPr>
              <w:tabs>
                <w:tab w:val="left" w:pos="760"/>
              </w:tabs>
              <w:jc w:val="center"/>
              <w:rPr>
                <w:rFonts w:ascii="Arial" w:hAnsi="Arial" w:cs="Arial"/>
                <w:b/>
                <w:i/>
                <w:sz w:val="24"/>
                <w:szCs w:val="24"/>
                <w:lang w:val="es-ES"/>
              </w:rPr>
            </w:pPr>
          </w:p>
        </w:tc>
        <w:tc>
          <w:tcPr>
            <w:tcW w:w="6689" w:type="dxa"/>
            <w:tcBorders>
              <w:top w:val="single" w:sz="4" w:space="0" w:color="4F81BD"/>
              <w:left w:val="single" w:sz="4" w:space="0" w:color="4F81BD"/>
              <w:bottom w:val="single" w:sz="4" w:space="0" w:color="4F81BD"/>
              <w:right w:val="single" w:sz="4" w:space="0" w:color="4F81BD"/>
            </w:tcBorders>
            <w:hideMark/>
          </w:tcPr>
          <w:p w:rsidR="002A0833" w:rsidRPr="00B01F16" w:rsidRDefault="002A0833" w:rsidP="00D51111">
            <w:pPr>
              <w:tabs>
                <w:tab w:val="center" w:pos="976"/>
              </w:tabs>
              <w:snapToGrid w:val="0"/>
              <w:spacing w:before="40" w:after="0" w:line="240" w:lineRule="auto"/>
              <w:jc w:val="center"/>
              <w:rPr>
                <w:rFonts w:ascii="Arial" w:hAnsi="Arial" w:cs="Arial"/>
                <w:b/>
                <w:sz w:val="24"/>
                <w:szCs w:val="24"/>
              </w:rPr>
            </w:pPr>
            <w:r w:rsidRPr="00B01F16">
              <w:rPr>
                <w:rFonts w:ascii="Arial" w:hAnsi="Arial" w:cs="Arial"/>
                <w:b/>
                <w:sz w:val="24"/>
                <w:szCs w:val="24"/>
                <w:lang w:val="es-MX"/>
              </w:rPr>
              <w:t xml:space="preserve"> </w:t>
            </w:r>
            <w:r w:rsidRPr="00B01F16">
              <w:rPr>
                <w:rFonts w:ascii="Arial" w:hAnsi="Arial" w:cs="Arial"/>
                <w:b/>
                <w:sz w:val="24"/>
                <w:szCs w:val="24"/>
              </w:rPr>
              <w:t xml:space="preserve">INSTITUCIÓN EDUCATIVA MADRE LAURA  </w:t>
            </w:r>
          </w:p>
        </w:tc>
      </w:tr>
      <w:tr w:rsidR="002A0833" w:rsidRPr="00F65179" w:rsidTr="00F65179">
        <w:trPr>
          <w:trHeight w:val="798"/>
        </w:trPr>
        <w:tc>
          <w:tcPr>
            <w:tcW w:w="2563" w:type="dxa"/>
            <w:vMerge/>
            <w:tcBorders>
              <w:top w:val="single" w:sz="4" w:space="0" w:color="4F81BD"/>
              <w:left w:val="single" w:sz="4" w:space="0" w:color="4F81BD"/>
              <w:bottom w:val="single" w:sz="4" w:space="0" w:color="4F81BD"/>
              <w:right w:val="single" w:sz="4" w:space="0" w:color="4F81BD"/>
            </w:tcBorders>
            <w:vAlign w:val="center"/>
            <w:hideMark/>
          </w:tcPr>
          <w:p w:rsidR="002A0833" w:rsidRPr="00B01F16" w:rsidRDefault="002A0833" w:rsidP="00D51111">
            <w:pPr>
              <w:spacing w:after="0"/>
              <w:rPr>
                <w:rFonts w:ascii="Arial" w:hAnsi="Arial" w:cs="Arial"/>
                <w:b/>
                <w:i/>
                <w:sz w:val="24"/>
                <w:szCs w:val="24"/>
                <w:lang w:val="es-ES"/>
              </w:rPr>
            </w:pPr>
          </w:p>
        </w:tc>
        <w:tc>
          <w:tcPr>
            <w:tcW w:w="6689" w:type="dxa"/>
            <w:tcBorders>
              <w:top w:val="single" w:sz="4" w:space="0" w:color="4F81BD"/>
              <w:left w:val="single" w:sz="4" w:space="0" w:color="4F81BD"/>
              <w:bottom w:val="single" w:sz="4" w:space="0" w:color="4F81BD"/>
              <w:right w:val="single" w:sz="4" w:space="0" w:color="4F81BD"/>
            </w:tcBorders>
            <w:hideMark/>
          </w:tcPr>
          <w:p w:rsidR="002A0833" w:rsidRPr="00B01F16" w:rsidRDefault="00F65179" w:rsidP="00F65179">
            <w:pPr>
              <w:tabs>
                <w:tab w:val="center" w:pos="976"/>
              </w:tabs>
              <w:snapToGrid w:val="0"/>
              <w:spacing w:before="40"/>
              <w:rPr>
                <w:rFonts w:ascii="Arial" w:hAnsi="Arial" w:cs="Arial"/>
                <w:b/>
                <w:sz w:val="24"/>
                <w:szCs w:val="24"/>
                <w:lang w:val="es-MX"/>
              </w:rPr>
            </w:pPr>
            <w:r>
              <w:rPr>
                <w:rFonts w:ascii="Arial" w:hAnsi="Arial" w:cs="Arial"/>
                <w:b/>
                <w:sz w:val="16"/>
                <w:szCs w:val="24"/>
                <w:lang w:val="es-MX"/>
              </w:rPr>
              <w:t xml:space="preserve">                                </w:t>
            </w:r>
            <w:r w:rsidRPr="00F65179">
              <w:rPr>
                <w:rFonts w:ascii="Arial" w:hAnsi="Arial" w:cs="Arial"/>
                <w:b/>
                <w:sz w:val="16"/>
                <w:szCs w:val="24"/>
                <w:lang w:val="es-MX"/>
              </w:rPr>
              <w:t xml:space="preserve">TALLER PRIMER PERIODO  - CURSO: 6° </w:t>
            </w:r>
            <w:r w:rsidRPr="00F65179">
              <w:rPr>
                <w:rFonts w:ascii="Arial" w:hAnsi="Arial" w:cs="Arial"/>
                <w:b/>
                <w:sz w:val="16"/>
                <w:szCs w:val="24"/>
                <w:lang w:val="es-MX"/>
              </w:rPr>
              <w:br/>
              <w:t xml:space="preserve">                           </w:t>
            </w:r>
            <w:r>
              <w:rPr>
                <w:rFonts w:ascii="Arial" w:hAnsi="Arial" w:cs="Arial"/>
                <w:b/>
                <w:sz w:val="16"/>
                <w:szCs w:val="24"/>
                <w:lang w:val="es-MX"/>
              </w:rPr>
              <w:t xml:space="preserve">                  </w:t>
            </w:r>
            <w:r w:rsidRPr="00F65179">
              <w:rPr>
                <w:rFonts w:ascii="Arial" w:hAnsi="Arial" w:cs="Arial"/>
                <w:b/>
                <w:sz w:val="16"/>
                <w:szCs w:val="24"/>
                <w:lang w:val="es-MX"/>
              </w:rPr>
              <w:t xml:space="preserve"> FECHA: 29/03/2021</w:t>
            </w:r>
            <w:r w:rsidRPr="00F65179">
              <w:rPr>
                <w:rFonts w:ascii="Arial" w:hAnsi="Arial" w:cs="Arial"/>
                <w:b/>
                <w:sz w:val="16"/>
                <w:szCs w:val="24"/>
                <w:lang w:val="es-MX"/>
              </w:rPr>
              <w:br/>
              <w:t xml:space="preserve">                            </w:t>
            </w:r>
            <w:r>
              <w:rPr>
                <w:rFonts w:ascii="Arial" w:hAnsi="Arial" w:cs="Arial"/>
                <w:b/>
                <w:sz w:val="16"/>
                <w:szCs w:val="24"/>
                <w:lang w:val="es-MX"/>
              </w:rPr>
              <w:t xml:space="preserve">                  </w:t>
            </w:r>
            <w:r w:rsidRPr="00F65179">
              <w:rPr>
                <w:rFonts w:ascii="Arial" w:hAnsi="Arial" w:cs="Arial"/>
                <w:b/>
                <w:sz w:val="16"/>
                <w:szCs w:val="24"/>
                <w:lang w:val="es-MX"/>
              </w:rPr>
              <w:t xml:space="preserve">  AREA: Sociales</w:t>
            </w:r>
            <w:r w:rsidRPr="00F65179">
              <w:rPr>
                <w:rFonts w:ascii="Arial" w:hAnsi="Arial" w:cs="Arial"/>
                <w:b/>
                <w:sz w:val="16"/>
                <w:szCs w:val="24"/>
                <w:lang w:val="es-MX"/>
              </w:rPr>
              <w:br/>
              <w:t xml:space="preserve">                       </w:t>
            </w:r>
            <w:r>
              <w:rPr>
                <w:rFonts w:ascii="Arial" w:hAnsi="Arial" w:cs="Arial"/>
                <w:b/>
                <w:sz w:val="16"/>
                <w:szCs w:val="24"/>
                <w:lang w:val="es-MX"/>
              </w:rPr>
              <w:t xml:space="preserve">             </w:t>
            </w:r>
            <w:r w:rsidRPr="00F65179">
              <w:rPr>
                <w:rFonts w:ascii="Arial" w:hAnsi="Arial" w:cs="Arial"/>
                <w:b/>
                <w:sz w:val="16"/>
                <w:szCs w:val="24"/>
                <w:lang w:val="es-MX"/>
              </w:rPr>
              <w:t xml:space="preserve"> Lic. Josefina Medina Licona</w:t>
            </w:r>
          </w:p>
        </w:tc>
      </w:tr>
      <w:tr w:rsidR="002A0833" w:rsidRPr="00D37423" w:rsidTr="00D51111">
        <w:trPr>
          <w:trHeight w:val="864"/>
        </w:trPr>
        <w:tc>
          <w:tcPr>
            <w:tcW w:w="2563" w:type="dxa"/>
            <w:vMerge/>
            <w:tcBorders>
              <w:top w:val="single" w:sz="4" w:space="0" w:color="4F81BD"/>
              <w:left w:val="single" w:sz="4" w:space="0" w:color="4F81BD"/>
              <w:bottom w:val="single" w:sz="4" w:space="0" w:color="4F81BD"/>
              <w:right w:val="single" w:sz="4" w:space="0" w:color="4F81BD"/>
            </w:tcBorders>
            <w:vAlign w:val="center"/>
            <w:hideMark/>
          </w:tcPr>
          <w:p w:rsidR="002A0833" w:rsidRPr="00B01F16" w:rsidRDefault="002A0833" w:rsidP="00D51111">
            <w:pPr>
              <w:spacing w:after="0"/>
              <w:rPr>
                <w:rFonts w:ascii="Arial" w:hAnsi="Arial" w:cs="Arial"/>
                <w:b/>
                <w:i/>
                <w:sz w:val="24"/>
                <w:szCs w:val="24"/>
                <w:lang w:val="es-ES"/>
              </w:rPr>
            </w:pPr>
          </w:p>
        </w:tc>
        <w:tc>
          <w:tcPr>
            <w:tcW w:w="6689" w:type="dxa"/>
            <w:tcBorders>
              <w:top w:val="single" w:sz="4" w:space="0" w:color="4F81BD"/>
              <w:left w:val="single" w:sz="4" w:space="0" w:color="4F81BD"/>
              <w:bottom w:val="single" w:sz="4" w:space="0" w:color="4F81BD"/>
              <w:right w:val="single" w:sz="4" w:space="0" w:color="4F81BD"/>
            </w:tcBorders>
          </w:tcPr>
          <w:p w:rsidR="00F65179" w:rsidRPr="00B01F16" w:rsidRDefault="00F65179" w:rsidP="00F65179">
            <w:pPr>
              <w:pStyle w:val="Encabezado"/>
              <w:spacing w:line="256" w:lineRule="auto"/>
              <w:jc w:val="center"/>
              <w:rPr>
                <w:rFonts w:ascii="Arial" w:hAnsi="Arial" w:cs="Arial"/>
                <w:b/>
                <w:i/>
                <w:sz w:val="24"/>
                <w:szCs w:val="24"/>
                <w:lang w:val="es-ES"/>
              </w:rPr>
            </w:pPr>
            <w:r w:rsidRPr="00B01F16">
              <w:rPr>
                <w:rFonts w:ascii="Arial" w:hAnsi="Arial" w:cs="Arial"/>
                <w:b/>
                <w:i/>
                <w:sz w:val="24"/>
                <w:szCs w:val="24"/>
                <w:lang w:val="es-ES"/>
              </w:rPr>
              <w:t xml:space="preserve">HACIA LA TRANSFORMACION CON AMOR  </w:t>
            </w:r>
          </w:p>
          <w:p w:rsidR="00F65179" w:rsidRPr="00F65179" w:rsidRDefault="00F65179" w:rsidP="00F65179">
            <w:pPr>
              <w:pStyle w:val="Encabezado"/>
              <w:spacing w:line="256" w:lineRule="auto"/>
              <w:jc w:val="center"/>
              <w:rPr>
                <w:rFonts w:ascii="Arial" w:hAnsi="Arial" w:cs="Arial"/>
                <w:b/>
                <w:i/>
                <w:sz w:val="20"/>
                <w:szCs w:val="24"/>
                <w:lang w:val="es-ES"/>
              </w:rPr>
            </w:pPr>
            <w:r w:rsidRPr="00F65179">
              <w:rPr>
                <w:rFonts w:ascii="Arial" w:hAnsi="Arial" w:cs="Arial"/>
                <w:b/>
                <w:i/>
                <w:sz w:val="20"/>
                <w:szCs w:val="24"/>
                <w:lang w:val="es-ES"/>
              </w:rPr>
              <w:t>NIT 8060035965- DANE 113001002413</w:t>
            </w:r>
          </w:p>
          <w:p w:rsidR="002A0833" w:rsidRPr="00B01F16" w:rsidRDefault="00F65179" w:rsidP="00F65179">
            <w:pPr>
              <w:pStyle w:val="Encabezado"/>
              <w:spacing w:line="256" w:lineRule="auto"/>
              <w:jc w:val="center"/>
              <w:rPr>
                <w:rFonts w:ascii="Arial" w:hAnsi="Arial" w:cs="Arial"/>
                <w:b/>
                <w:sz w:val="24"/>
                <w:szCs w:val="24"/>
                <w:lang w:val="es-MX"/>
              </w:rPr>
            </w:pPr>
            <w:r w:rsidRPr="00F65179">
              <w:rPr>
                <w:rFonts w:ascii="Arial" w:hAnsi="Arial" w:cs="Arial"/>
                <w:b/>
                <w:i/>
                <w:sz w:val="20"/>
                <w:szCs w:val="24"/>
                <w:lang w:val="es-ES"/>
              </w:rPr>
              <w:t>iemadrelaura2017@gmail.com</w:t>
            </w:r>
          </w:p>
        </w:tc>
      </w:tr>
    </w:tbl>
    <w:p w:rsidR="002A0833" w:rsidRPr="00B01F16" w:rsidRDefault="002A0833" w:rsidP="002A0833">
      <w:pPr>
        <w:pStyle w:val="Prrafodelista"/>
        <w:spacing w:after="0" w:line="360" w:lineRule="atLeast"/>
        <w:jc w:val="both"/>
        <w:rPr>
          <w:rFonts w:ascii="Arial" w:eastAsia="Times New Roman" w:hAnsi="Arial" w:cs="Arial"/>
          <w:sz w:val="24"/>
          <w:szCs w:val="24"/>
          <w:lang w:val="es-MX"/>
        </w:rPr>
      </w:pPr>
    </w:p>
    <w:p w:rsidR="002A0833" w:rsidRPr="00F65179" w:rsidRDefault="00FA7EAB" w:rsidP="00F65179">
      <w:pPr>
        <w:pStyle w:val="NormalWeb"/>
        <w:spacing w:before="240" w:beforeAutospacing="0" w:after="240" w:afterAutospacing="0"/>
        <w:jc w:val="center"/>
        <w:textAlignment w:val="baseline"/>
        <w:rPr>
          <w:rFonts w:ascii="Arial" w:hAnsi="Arial" w:cs="Arial"/>
          <w:b/>
          <w:shd w:val="clear" w:color="auto" w:fill="FFFFFF" w:themeFill="background1"/>
          <w:lang w:val="es-MX"/>
        </w:rPr>
      </w:pPr>
      <w:r>
        <w:rPr>
          <w:rFonts w:ascii="Arial" w:hAnsi="Arial" w:cs="Arial"/>
          <w:b/>
          <w:shd w:val="clear" w:color="auto" w:fill="FFFFFF" w:themeFill="background1"/>
          <w:lang w:val="es-MX"/>
        </w:rPr>
        <w:t>TRABAJO</w:t>
      </w:r>
      <w:bookmarkStart w:id="0" w:name="_GoBack"/>
      <w:bookmarkEnd w:id="0"/>
    </w:p>
    <w:p w:rsidR="002A0833" w:rsidRPr="00B01F16" w:rsidRDefault="002A0833" w:rsidP="002A0833">
      <w:pPr>
        <w:spacing w:after="0" w:line="360" w:lineRule="atLeast"/>
        <w:jc w:val="both"/>
        <w:rPr>
          <w:rFonts w:ascii="Arial" w:eastAsia="Times New Roman" w:hAnsi="Arial" w:cs="Arial"/>
          <w:sz w:val="24"/>
          <w:szCs w:val="24"/>
          <w:lang w:val="es-MX"/>
        </w:rPr>
      </w:pPr>
      <w:r w:rsidRPr="00B01F16">
        <w:rPr>
          <w:rFonts w:ascii="Arial" w:hAnsi="Arial" w:cs="Arial"/>
          <w:b/>
          <w:bCs/>
          <w:sz w:val="24"/>
          <w:szCs w:val="24"/>
          <w:lang w:val="es-MX"/>
        </w:rPr>
        <w:t>NOMBRES Y APELLIDOS COMPLETOS.</w:t>
      </w:r>
      <w:r w:rsidRPr="00B01F16">
        <w:rPr>
          <w:rFonts w:ascii="Arial" w:hAnsi="Arial" w:cs="Arial"/>
          <w:b/>
          <w:bCs/>
          <w:sz w:val="24"/>
          <w:szCs w:val="24"/>
          <w:lang w:val="es-MX"/>
        </w:rPr>
        <w:tab/>
      </w:r>
      <w:r w:rsidRPr="00B01F16">
        <w:rPr>
          <w:rFonts w:ascii="Arial" w:hAnsi="Arial" w:cs="Arial"/>
          <w:b/>
          <w:bCs/>
          <w:sz w:val="24"/>
          <w:szCs w:val="24"/>
          <w:lang w:val="es-MX"/>
        </w:rPr>
        <w:br/>
        <w:t>CURSO.</w:t>
      </w:r>
      <w:r w:rsidRPr="00B01F16">
        <w:rPr>
          <w:rFonts w:ascii="Arial" w:hAnsi="Arial" w:cs="Arial"/>
          <w:b/>
          <w:bCs/>
          <w:sz w:val="24"/>
          <w:szCs w:val="24"/>
          <w:lang w:val="es-MX"/>
        </w:rPr>
        <w:br/>
        <w:t>JORNADA.</w:t>
      </w:r>
      <w:r w:rsidRPr="00B01F16">
        <w:rPr>
          <w:rFonts w:ascii="Arial" w:hAnsi="Arial" w:cs="Arial"/>
          <w:b/>
          <w:bCs/>
          <w:sz w:val="24"/>
          <w:szCs w:val="24"/>
          <w:lang w:val="es-MX"/>
        </w:rPr>
        <w:br/>
        <w:t>FECHA.</w:t>
      </w:r>
      <w:r w:rsidRPr="00B01F16">
        <w:rPr>
          <w:rFonts w:ascii="Arial" w:hAnsi="Arial" w:cs="Arial"/>
          <w:b/>
          <w:bCs/>
          <w:sz w:val="24"/>
          <w:szCs w:val="24"/>
          <w:lang w:val="es-MX"/>
        </w:rPr>
        <w:br/>
      </w:r>
    </w:p>
    <w:p w:rsidR="00470EC2" w:rsidRPr="00B01F16" w:rsidRDefault="00470EC2" w:rsidP="00470EC2">
      <w:pPr>
        <w:pStyle w:val="Prrafodelista"/>
        <w:numPr>
          <w:ilvl w:val="0"/>
          <w:numId w:val="7"/>
        </w:numPr>
        <w:spacing w:after="0" w:line="360" w:lineRule="atLeast"/>
        <w:jc w:val="both"/>
        <w:rPr>
          <w:rFonts w:ascii="Arial" w:eastAsia="Times New Roman" w:hAnsi="Arial" w:cs="Arial"/>
          <w:sz w:val="24"/>
          <w:szCs w:val="24"/>
          <w:lang w:val="es-MX"/>
        </w:rPr>
      </w:pPr>
      <w:r w:rsidRPr="00B01F16">
        <w:rPr>
          <w:rFonts w:ascii="Arial" w:eastAsia="Times New Roman" w:hAnsi="Arial" w:cs="Arial"/>
          <w:sz w:val="24"/>
          <w:szCs w:val="24"/>
          <w:lang w:val="es-MX"/>
        </w:rPr>
        <w:t>Realice una exposición sobre el poblamiento de los diferentes continentes.</w:t>
      </w:r>
    </w:p>
    <w:p w:rsidR="00470EC2" w:rsidRPr="00B01F16" w:rsidRDefault="00470EC2" w:rsidP="00470EC2">
      <w:pPr>
        <w:pStyle w:val="Prrafodelista"/>
        <w:numPr>
          <w:ilvl w:val="0"/>
          <w:numId w:val="7"/>
        </w:numPr>
        <w:spacing w:after="0" w:line="360" w:lineRule="atLeast"/>
        <w:jc w:val="both"/>
        <w:rPr>
          <w:rFonts w:ascii="Arial" w:eastAsia="Times New Roman" w:hAnsi="Arial" w:cs="Arial"/>
          <w:sz w:val="24"/>
          <w:szCs w:val="24"/>
          <w:lang w:val="es-MX"/>
        </w:rPr>
      </w:pPr>
      <w:r w:rsidRPr="00B01F16">
        <w:rPr>
          <w:rFonts w:ascii="Arial" w:eastAsia="Times New Roman" w:hAnsi="Arial" w:cs="Arial"/>
          <w:sz w:val="24"/>
          <w:szCs w:val="24"/>
          <w:lang w:val="es-MX"/>
        </w:rPr>
        <w:t xml:space="preserve">Consulte sobre los primeros homínidos y el hombre Neandertal </w:t>
      </w:r>
    </w:p>
    <w:p w:rsidR="00470EC2" w:rsidRPr="00B01F16" w:rsidRDefault="00470EC2" w:rsidP="00470EC2">
      <w:pPr>
        <w:pStyle w:val="Prrafodelista"/>
        <w:numPr>
          <w:ilvl w:val="0"/>
          <w:numId w:val="7"/>
        </w:numPr>
        <w:spacing w:after="0" w:line="360" w:lineRule="atLeast"/>
        <w:jc w:val="both"/>
        <w:rPr>
          <w:rFonts w:ascii="Arial" w:eastAsia="Times New Roman" w:hAnsi="Arial" w:cs="Arial"/>
          <w:sz w:val="24"/>
          <w:szCs w:val="24"/>
          <w:lang w:val="es-MX"/>
        </w:rPr>
      </w:pPr>
      <w:r w:rsidRPr="00B01F16">
        <w:rPr>
          <w:rFonts w:ascii="Arial" w:eastAsia="Times New Roman" w:hAnsi="Arial" w:cs="Arial"/>
          <w:sz w:val="24"/>
          <w:szCs w:val="24"/>
          <w:lang w:val="es-MX"/>
        </w:rPr>
        <w:t xml:space="preserve">Pintar y colorear el mapa de cada continente </w:t>
      </w:r>
    </w:p>
    <w:sectPr w:rsidR="00470EC2" w:rsidRPr="00B01F1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114CC"/>
    <w:multiLevelType w:val="multilevel"/>
    <w:tmpl w:val="2F787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E93F74"/>
    <w:multiLevelType w:val="hybridMultilevel"/>
    <w:tmpl w:val="87C8AB7C"/>
    <w:lvl w:ilvl="0" w:tplc="CA0CBB8C">
      <w:start w:val="2"/>
      <w:numFmt w:val="bullet"/>
      <w:lvlText w:val="-"/>
      <w:lvlJc w:val="left"/>
      <w:pPr>
        <w:ind w:left="720" w:hanging="360"/>
      </w:pPr>
      <w:rPr>
        <w:rFonts w:ascii="Arial" w:eastAsia="Times New Roman" w:hAnsi="Arial" w:cs="Aria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0529CB"/>
    <w:multiLevelType w:val="hybridMultilevel"/>
    <w:tmpl w:val="EB56E22E"/>
    <w:lvl w:ilvl="0" w:tplc="5CA81ED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3300AC"/>
    <w:multiLevelType w:val="multilevel"/>
    <w:tmpl w:val="09F8B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CB71E9"/>
    <w:multiLevelType w:val="hybridMultilevel"/>
    <w:tmpl w:val="EE70C742"/>
    <w:lvl w:ilvl="0" w:tplc="B33EECD2">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3907292"/>
    <w:multiLevelType w:val="hybridMultilevel"/>
    <w:tmpl w:val="668C8484"/>
    <w:lvl w:ilvl="0" w:tplc="16A6291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A25560"/>
    <w:multiLevelType w:val="multilevel"/>
    <w:tmpl w:val="1C763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2D79E2"/>
    <w:multiLevelType w:val="multilevel"/>
    <w:tmpl w:val="6ACA2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202F6A"/>
    <w:multiLevelType w:val="multilevel"/>
    <w:tmpl w:val="62A23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9D5832"/>
    <w:multiLevelType w:val="multilevel"/>
    <w:tmpl w:val="7E727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9"/>
  </w:num>
  <w:num w:numId="3">
    <w:abstractNumId w:val="8"/>
  </w:num>
  <w:num w:numId="4">
    <w:abstractNumId w:val="6"/>
  </w:num>
  <w:num w:numId="5">
    <w:abstractNumId w:val="7"/>
  </w:num>
  <w:num w:numId="6">
    <w:abstractNumId w:val="2"/>
  </w:num>
  <w:num w:numId="7">
    <w:abstractNumId w:val="1"/>
  </w:num>
  <w:num w:numId="8">
    <w:abstractNumId w:val="0"/>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743"/>
    <w:rsid w:val="0010161C"/>
    <w:rsid w:val="002A0833"/>
    <w:rsid w:val="00463E56"/>
    <w:rsid w:val="00470EC2"/>
    <w:rsid w:val="007B7743"/>
    <w:rsid w:val="00B01F16"/>
    <w:rsid w:val="00C908C5"/>
    <w:rsid w:val="00D37423"/>
    <w:rsid w:val="00DC4B52"/>
    <w:rsid w:val="00F35B32"/>
    <w:rsid w:val="00F65179"/>
    <w:rsid w:val="00FA7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69EEF"/>
  <w15:chartTrackingRefBased/>
  <w15:docId w15:val="{05A21EE1-A820-498F-B12D-AB52FD68E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774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B7743"/>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DC4B52"/>
    <w:rPr>
      <w:b/>
      <w:bCs/>
    </w:rPr>
  </w:style>
  <w:style w:type="character" w:styleId="nfasis">
    <w:name w:val="Emphasis"/>
    <w:basedOn w:val="Fuentedeprrafopredeter"/>
    <w:uiPriority w:val="20"/>
    <w:qFormat/>
    <w:rsid w:val="00DC4B52"/>
    <w:rPr>
      <w:i/>
      <w:iCs/>
    </w:rPr>
  </w:style>
  <w:style w:type="paragraph" w:styleId="Prrafodelista">
    <w:name w:val="List Paragraph"/>
    <w:basedOn w:val="Normal"/>
    <w:uiPriority w:val="34"/>
    <w:qFormat/>
    <w:rsid w:val="00C908C5"/>
    <w:pPr>
      <w:ind w:left="720"/>
      <w:contextualSpacing/>
    </w:pPr>
  </w:style>
  <w:style w:type="paragraph" w:styleId="Encabezado">
    <w:name w:val="header"/>
    <w:basedOn w:val="Normal"/>
    <w:link w:val="EncabezadoCar"/>
    <w:uiPriority w:val="99"/>
    <w:unhideWhenUsed/>
    <w:rsid w:val="002A083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A0833"/>
  </w:style>
  <w:style w:type="character" w:styleId="Hipervnculo">
    <w:name w:val="Hyperlink"/>
    <w:basedOn w:val="Fuentedeprrafopredeter"/>
    <w:uiPriority w:val="99"/>
    <w:unhideWhenUsed/>
    <w:rsid w:val="002A083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14631">
      <w:bodyDiv w:val="1"/>
      <w:marLeft w:val="0"/>
      <w:marRight w:val="0"/>
      <w:marTop w:val="0"/>
      <w:marBottom w:val="0"/>
      <w:divBdr>
        <w:top w:val="none" w:sz="0" w:space="0" w:color="auto"/>
        <w:left w:val="none" w:sz="0" w:space="0" w:color="auto"/>
        <w:bottom w:val="none" w:sz="0" w:space="0" w:color="auto"/>
        <w:right w:val="none" w:sz="0" w:space="0" w:color="auto"/>
      </w:divBdr>
      <w:divsChild>
        <w:div w:id="1889684505">
          <w:marLeft w:val="0"/>
          <w:marRight w:val="0"/>
          <w:marTop w:val="0"/>
          <w:marBottom w:val="0"/>
          <w:divBdr>
            <w:top w:val="none" w:sz="0" w:space="0" w:color="auto"/>
            <w:left w:val="none" w:sz="0" w:space="0" w:color="auto"/>
            <w:bottom w:val="none" w:sz="0" w:space="0" w:color="auto"/>
            <w:right w:val="none" w:sz="0" w:space="0" w:color="auto"/>
          </w:divBdr>
          <w:divsChild>
            <w:div w:id="456608110">
              <w:marLeft w:val="0"/>
              <w:marRight w:val="0"/>
              <w:marTop w:val="0"/>
              <w:marBottom w:val="0"/>
              <w:divBdr>
                <w:top w:val="none" w:sz="0" w:space="0" w:color="auto"/>
                <w:left w:val="none" w:sz="0" w:space="0" w:color="auto"/>
                <w:bottom w:val="none" w:sz="0" w:space="0" w:color="auto"/>
                <w:right w:val="none" w:sz="0" w:space="0" w:color="auto"/>
              </w:divBdr>
              <w:divsChild>
                <w:div w:id="2026058933">
                  <w:marLeft w:val="0"/>
                  <w:marRight w:val="0"/>
                  <w:marTop w:val="0"/>
                  <w:marBottom w:val="0"/>
                  <w:divBdr>
                    <w:top w:val="none" w:sz="0" w:space="0" w:color="auto"/>
                    <w:left w:val="none" w:sz="0" w:space="0" w:color="auto"/>
                    <w:bottom w:val="none" w:sz="0" w:space="0" w:color="auto"/>
                    <w:right w:val="none" w:sz="0" w:space="0" w:color="auto"/>
                  </w:divBdr>
                  <w:divsChild>
                    <w:div w:id="1447192553">
                      <w:marLeft w:val="0"/>
                      <w:marRight w:val="0"/>
                      <w:marTop w:val="0"/>
                      <w:marBottom w:val="0"/>
                      <w:divBdr>
                        <w:top w:val="none" w:sz="0" w:space="0" w:color="auto"/>
                        <w:left w:val="none" w:sz="0" w:space="0" w:color="auto"/>
                        <w:bottom w:val="none" w:sz="0" w:space="0" w:color="auto"/>
                        <w:right w:val="none" w:sz="0" w:space="0" w:color="auto"/>
                      </w:divBdr>
                      <w:divsChild>
                        <w:div w:id="1893687622">
                          <w:marLeft w:val="0"/>
                          <w:marRight w:val="0"/>
                          <w:marTop w:val="0"/>
                          <w:marBottom w:val="0"/>
                          <w:divBdr>
                            <w:top w:val="none" w:sz="0" w:space="0" w:color="auto"/>
                            <w:left w:val="none" w:sz="0" w:space="0" w:color="auto"/>
                            <w:bottom w:val="none" w:sz="0" w:space="0" w:color="auto"/>
                            <w:right w:val="none" w:sz="0" w:space="0" w:color="auto"/>
                          </w:divBdr>
                          <w:divsChild>
                            <w:div w:id="894393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0064801">
              <w:marLeft w:val="0"/>
              <w:marRight w:val="0"/>
              <w:marTop w:val="0"/>
              <w:marBottom w:val="0"/>
              <w:divBdr>
                <w:top w:val="none" w:sz="0" w:space="0" w:color="auto"/>
                <w:left w:val="none" w:sz="0" w:space="0" w:color="auto"/>
                <w:bottom w:val="none" w:sz="0" w:space="0" w:color="auto"/>
                <w:right w:val="none" w:sz="0" w:space="0" w:color="auto"/>
              </w:divBdr>
              <w:divsChild>
                <w:div w:id="1139811038">
                  <w:marLeft w:val="0"/>
                  <w:marRight w:val="0"/>
                  <w:marTop w:val="0"/>
                  <w:marBottom w:val="0"/>
                  <w:divBdr>
                    <w:top w:val="none" w:sz="0" w:space="0" w:color="auto"/>
                    <w:left w:val="none" w:sz="0" w:space="0" w:color="auto"/>
                    <w:bottom w:val="none" w:sz="0" w:space="0" w:color="auto"/>
                    <w:right w:val="none" w:sz="0" w:space="0" w:color="auto"/>
                  </w:divBdr>
                  <w:divsChild>
                    <w:div w:id="34120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522">
              <w:marLeft w:val="0"/>
              <w:marRight w:val="0"/>
              <w:marTop w:val="0"/>
              <w:marBottom w:val="0"/>
              <w:divBdr>
                <w:top w:val="none" w:sz="0" w:space="0" w:color="auto"/>
                <w:left w:val="none" w:sz="0" w:space="0" w:color="auto"/>
                <w:bottom w:val="none" w:sz="0" w:space="0" w:color="auto"/>
                <w:right w:val="none" w:sz="0" w:space="0" w:color="auto"/>
              </w:divBdr>
              <w:divsChild>
                <w:div w:id="1867596449">
                  <w:marLeft w:val="0"/>
                  <w:marRight w:val="0"/>
                  <w:marTop w:val="0"/>
                  <w:marBottom w:val="0"/>
                  <w:divBdr>
                    <w:top w:val="none" w:sz="0" w:space="0" w:color="auto"/>
                    <w:left w:val="none" w:sz="0" w:space="0" w:color="auto"/>
                    <w:bottom w:val="none" w:sz="0" w:space="0" w:color="auto"/>
                    <w:right w:val="none" w:sz="0" w:space="0" w:color="auto"/>
                  </w:divBdr>
                  <w:divsChild>
                    <w:div w:id="379671631">
                      <w:marLeft w:val="0"/>
                      <w:marRight w:val="0"/>
                      <w:marTop w:val="0"/>
                      <w:marBottom w:val="0"/>
                      <w:divBdr>
                        <w:top w:val="none" w:sz="0" w:space="0" w:color="auto"/>
                        <w:left w:val="none" w:sz="0" w:space="0" w:color="auto"/>
                        <w:bottom w:val="none" w:sz="0" w:space="0" w:color="auto"/>
                        <w:right w:val="none" w:sz="0" w:space="0" w:color="auto"/>
                      </w:divBdr>
                      <w:divsChild>
                        <w:div w:id="1707946151">
                          <w:marLeft w:val="0"/>
                          <w:marRight w:val="0"/>
                          <w:marTop w:val="0"/>
                          <w:marBottom w:val="0"/>
                          <w:divBdr>
                            <w:top w:val="none" w:sz="0" w:space="0" w:color="auto"/>
                            <w:left w:val="none" w:sz="0" w:space="0" w:color="auto"/>
                            <w:bottom w:val="none" w:sz="0" w:space="0" w:color="auto"/>
                            <w:right w:val="none" w:sz="0" w:space="0" w:color="auto"/>
                          </w:divBdr>
                          <w:divsChild>
                            <w:div w:id="24951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275475">
              <w:marLeft w:val="0"/>
              <w:marRight w:val="0"/>
              <w:marTop w:val="0"/>
              <w:marBottom w:val="0"/>
              <w:divBdr>
                <w:top w:val="none" w:sz="0" w:space="0" w:color="auto"/>
                <w:left w:val="none" w:sz="0" w:space="0" w:color="auto"/>
                <w:bottom w:val="none" w:sz="0" w:space="0" w:color="auto"/>
                <w:right w:val="none" w:sz="0" w:space="0" w:color="auto"/>
              </w:divBdr>
              <w:divsChild>
                <w:div w:id="133566360">
                  <w:marLeft w:val="0"/>
                  <w:marRight w:val="0"/>
                  <w:marTop w:val="0"/>
                  <w:marBottom w:val="0"/>
                  <w:divBdr>
                    <w:top w:val="none" w:sz="0" w:space="0" w:color="auto"/>
                    <w:left w:val="none" w:sz="0" w:space="0" w:color="auto"/>
                    <w:bottom w:val="none" w:sz="0" w:space="0" w:color="auto"/>
                    <w:right w:val="none" w:sz="0" w:space="0" w:color="auto"/>
                  </w:divBdr>
                  <w:divsChild>
                    <w:div w:id="127474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15301">
              <w:marLeft w:val="0"/>
              <w:marRight w:val="0"/>
              <w:marTop w:val="0"/>
              <w:marBottom w:val="0"/>
              <w:divBdr>
                <w:top w:val="none" w:sz="0" w:space="0" w:color="auto"/>
                <w:left w:val="none" w:sz="0" w:space="0" w:color="auto"/>
                <w:bottom w:val="none" w:sz="0" w:space="0" w:color="auto"/>
                <w:right w:val="none" w:sz="0" w:space="0" w:color="auto"/>
              </w:divBdr>
              <w:divsChild>
                <w:div w:id="1641230590">
                  <w:marLeft w:val="0"/>
                  <w:marRight w:val="0"/>
                  <w:marTop w:val="0"/>
                  <w:marBottom w:val="0"/>
                  <w:divBdr>
                    <w:top w:val="none" w:sz="0" w:space="0" w:color="auto"/>
                    <w:left w:val="none" w:sz="0" w:space="0" w:color="auto"/>
                    <w:bottom w:val="none" w:sz="0" w:space="0" w:color="auto"/>
                    <w:right w:val="none" w:sz="0" w:space="0" w:color="auto"/>
                  </w:divBdr>
                  <w:divsChild>
                    <w:div w:id="47606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7680">
      <w:bodyDiv w:val="1"/>
      <w:marLeft w:val="0"/>
      <w:marRight w:val="0"/>
      <w:marTop w:val="0"/>
      <w:marBottom w:val="0"/>
      <w:divBdr>
        <w:top w:val="none" w:sz="0" w:space="0" w:color="auto"/>
        <w:left w:val="none" w:sz="0" w:space="0" w:color="auto"/>
        <w:bottom w:val="none" w:sz="0" w:space="0" w:color="auto"/>
        <w:right w:val="none" w:sz="0" w:space="0" w:color="auto"/>
      </w:divBdr>
      <w:divsChild>
        <w:div w:id="914435159">
          <w:marLeft w:val="0"/>
          <w:marRight w:val="0"/>
          <w:marTop w:val="0"/>
          <w:marBottom w:val="0"/>
          <w:divBdr>
            <w:top w:val="none" w:sz="0" w:space="0" w:color="auto"/>
            <w:left w:val="none" w:sz="0" w:space="0" w:color="auto"/>
            <w:bottom w:val="none" w:sz="0" w:space="0" w:color="auto"/>
            <w:right w:val="none" w:sz="0" w:space="0" w:color="auto"/>
          </w:divBdr>
          <w:divsChild>
            <w:div w:id="74671821">
              <w:marLeft w:val="0"/>
              <w:marRight w:val="0"/>
              <w:marTop w:val="0"/>
              <w:marBottom w:val="0"/>
              <w:divBdr>
                <w:top w:val="none" w:sz="0" w:space="0" w:color="auto"/>
                <w:left w:val="none" w:sz="0" w:space="0" w:color="auto"/>
                <w:bottom w:val="none" w:sz="0" w:space="0" w:color="auto"/>
                <w:right w:val="none" w:sz="0" w:space="0" w:color="auto"/>
              </w:divBdr>
              <w:divsChild>
                <w:div w:id="1455949905">
                  <w:marLeft w:val="0"/>
                  <w:marRight w:val="0"/>
                  <w:marTop w:val="0"/>
                  <w:marBottom w:val="0"/>
                  <w:divBdr>
                    <w:top w:val="none" w:sz="0" w:space="0" w:color="auto"/>
                    <w:left w:val="none" w:sz="0" w:space="0" w:color="auto"/>
                    <w:bottom w:val="none" w:sz="0" w:space="0" w:color="auto"/>
                    <w:right w:val="none" w:sz="0" w:space="0" w:color="auto"/>
                  </w:divBdr>
                  <w:divsChild>
                    <w:div w:id="1286698248">
                      <w:marLeft w:val="0"/>
                      <w:marRight w:val="0"/>
                      <w:marTop w:val="0"/>
                      <w:marBottom w:val="0"/>
                      <w:divBdr>
                        <w:top w:val="none" w:sz="0" w:space="0" w:color="auto"/>
                        <w:left w:val="none" w:sz="0" w:space="0" w:color="auto"/>
                        <w:bottom w:val="none" w:sz="0" w:space="0" w:color="auto"/>
                        <w:right w:val="none" w:sz="0" w:space="0" w:color="auto"/>
                      </w:divBdr>
                      <w:divsChild>
                        <w:div w:id="487088814">
                          <w:marLeft w:val="0"/>
                          <w:marRight w:val="0"/>
                          <w:marTop w:val="0"/>
                          <w:marBottom w:val="0"/>
                          <w:divBdr>
                            <w:top w:val="none" w:sz="0" w:space="0" w:color="auto"/>
                            <w:left w:val="none" w:sz="0" w:space="0" w:color="auto"/>
                            <w:bottom w:val="none" w:sz="0" w:space="0" w:color="auto"/>
                            <w:right w:val="none" w:sz="0" w:space="0" w:color="auto"/>
                          </w:divBdr>
                          <w:divsChild>
                            <w:div w:id="130399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443566">
              <w:marLeft w:val="0"/>
              <w:marRight w:val="0"/>
              <w:marTop w:val="0"/>
              <w:marBottom w:val="0"/>
              <w:divBdr>
                <w:top w:val="none" w:sz="0" w:space="0" w:color="auto"/>
                <w:left w:val="none" w:sz="0" w:space="0" w:color="auto"/>
                <w:bottom w:val="none" w:sz="0" w:space="0" w:color="auto"/>
                <w:right w:val="none" w:sz="0" w:space="0" w:color="auto"/>
              </w:divBdr>
              <w:divsChild>
                <w:div w:id="1519614570">
                  <w:marLeft w:val="0"/>
                  <w:marRight w:val="0"/>
                  <w:marTop w:val="0"/>
                  <w:marBottom w:val="0"/>
                  <w:divBdr>
                    <w:top w:val="none" w:sz="0" w:space="0" w:color="auto"/>
                    <w:left w:val="none" w:sz="0" w:space="0" w:color="auto"/>
                    <w:bottom w:val="none" w:sz="0" w:space="0" w:color="auto"/>
                    <w:right w:val="none" w:sz="0" w:space="0" w:color="auto"/>
                  </w:divBdr>
                  <w:divsChild>
                    <w:div w:id="171627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265290">
              <w:marLeft w:val="0"/>
              <w:marRight w:val="0"/>
              <w:marTop w:val="0"/>
              <w:marBottom w:val="0"/>
              <w:divBdr>
                <w:top w:val="none" w:sz="0" w:space="0" w:color="auto"/>
                <w:left w:val="none" w:sz="0" w:space="0" w:color="auto"/>
                <w:bottom w:val="none" w:sz="0" w:space="0" w:color="auto"/>
                <w:right w:val="none" w:sz="0" w:space="0" w:color="auto"/>
              </w:divBdr>
              <w:divsChild>
                <w:div w:id="278608588">
                  <w:marLeft w:val="0"/>
                  <w:marRight w:val="0"/>
                  <w:marTop w:val="0"/>
                  <w:marBottom w:val="0"/>
                  <w:divBdr>
                    <w:top w:val="none" w:sz="0" w:space="0" w:color="auto"/>
                    <w:left w:val="none" w:sz="0" w:space="0" w:color="auto"/>
                    <w:bottom w:val="none" w:sz="0" w:space="0" w:color="auto"/>
                    <w:right w:val="none" w:sz="0" w:space="0" w:color="auto"/>
                  </w:divBdr>
                  <w:divsChild>
                    <w:div w:id="230241174">
                      <w:marLeft w:val="0"/>
                      <w:marRight w:val="0"/>
                      <w:marTop w:val="0"/>
                      <w:marBottom w:val="0"/>
                      <w:divBdr>
                        <w:top w:val="none" w:sz="0" w:space="0" w:color="auto"/>
                        <w:left w:val="none" w:sz="0" w:space="0" w:color="auto"/>
                        <w:bottom w:val="none" w:sz="0" w:space="0" w:color="auto"/>
                        <w:right w:val="none" w:sz="0" w:space="0" w:color="auto"/>
                      </w:divBdr>
                      <w:divsChild>
                        <w:div w:id="303319576">
                          <w:marLeft w:val="0"/>
                          <w:marRight w:val="0"/>
                          <w:marTop w:val="0"/>
                          <w:marBottom w:val="0"/>
                          <w:divBdr>
                            <w:top w:val="none" w:sz="0" w:space="0" w:color="auto"/>
                            <w:left w:val="none" w:sz="0" w:space="0" w:color="auto"/>
                            <w:bottom w:val="none" w:sz="0" w:space="0" w:color="auto"/>
                            <w:right w:val="none" w:sz="0" w:space="0" w:color="auto"/>
                          </w:divBdr>
                          <w:divsChild>
                            <w:div w:id="185777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177907">
              <w:marLeft w:val="0"/>
              <w:marRight w:val="0"/>
              <w:marTop w:val="0"/>
              <w:marBottom w:val="0"/>
              <w:divBdr>
                <w:top w:val="none" w:sz="0" w:space="0" w:color="auto"/>
                <w:left w:val="none" w:sz="0" w:space="0" w:color="auto"/>
                <w:bottom w:val="none" w:sz="0" w:space="0" w:color="auto"/>
                <w:right w:val="none" w:sz="0" w:space="0" w:color="auto"/>
              </w:divBdr>
              <w:divsChild>
                <w:div w:id="737286270">
                  <w:marLeft w:val="0"/>
                  <w:marRight w:val="0"/>
                  <w:marTop w:val="0"/>
                  <w:marBottom w:val="0"/>
                  <w:divBdr>
                    <w:top w:val="none" w:sz="0" w:space="0" w:color="auto"/>
                    <w:left w:val="none" w:sz="0" w:space="0" w:color="auto"/>
                    <w:bottom w:val="none" w:sz="0" w:space="0" w:color="auto"/>
                    <w:right w:val="none" w:sz="0" w:space="0" w:color="auto"/>
                  </w:divBdr>
                  <w:divsChild>
                    <w:div w:id="64226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56427">
              <w:marLeft w:val="0"/>
              <w:marRight w:val="0"/>
              <w:marTop w:val="0"/>
              <w:marBottom w:val="0"/>
              <w:divBdr>
                <w:top w:val="none" w:sz="0" w:space="0" w:color="auto"/>
                <w:left w:val="none" w:sz="0" w:space="0" w:color="auto"/>
                <w:bottom w:val="none" w:sz="0" w:space="0" w:color="auto"/>
                <w:right w:val="none" w:sz="0" w:space="0" w:color="auto"/>
              </w:divBdr>
              <w:divsChild>
                <w:div w:id="1407260370">
                  <w:marLeft w:val="0"/>
                  <w:marRight w:val="0"/>
                  <w:marTop w:val="0"/>
                  <w:marBottom w:val="0"/>
                  <w:divBdr>
                    <w:top w:val="none" w:sz="0" w:space="0" w:color="auto"/>
                    <w:left w:val="none" w:sz="0" w:space="0" w:color="auto"/>
                    <w:bottom w:val="none" w:sz="0" w:space="0" w:color="auto"/>
                    <w:right w:val="none" w:sz="0" w:space="0" w:color="auto"/>
                  </w:divBdr>
                  <w:divsChild>
                    <w:div w:id="81737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8580387">
      <w:bodyDiv w:val="1"/>
      <w:marLeft w:val="0"/>
      <w:marRight w:val="0"/>
      <w:marTop w:val="0"/>
      <w:marBottom w:val="0"/>
      <w:divBdr>
        <w:top w:val="none" w:sz="0" w:space="0" w:color="auto"/>
        <w:left w:val="none" w:sz="0" w:space="0" w:color="auto"/>
        <w:bottom w:val="none" w:sz="0" w:space="0" w:color="auto"/>
        <w:right w:val="none" w:sz="0" w:space="0" w:color="auto"/>
      </w:divBdr>
      <w:divsChild>
        <w:div w:id="838623439">
          <w:marLeft w:val="0"/>
          <w:marRight w:val="0"/>
          <w:marTop w:val="0"/>
          <w:marBottom w:val="0"/>
          <w:divBdr>
            <w:top w:val="none" w:sz="0" w:space="0" w:color="auto"/>
            <w:left w:val="none" w:sz="0" w:space="0" w:color="auto"/>
            <w:bottom w:val="none" w:sz="0" w:space="0" w:color="auto"/>
            <w:right w:val="none" w:sz="0" w:space="0" w:color="auto"/>
          </w:divBdr>
          <w:divsChild>
            <w:div w:id="1276249953">
              <w:marLeft w:val="0"/>
              <w:marRight w:val="0"/>
              <w:marTop w:val="0"/>
              <w:marBottom w:val="0"/>
              <w:divBdr>
                <w:top w:val="none" w:sz="0" w:space="0" w:color="auto"/>
                <w:left w:val="none" w:sz="0" w:space="0" w:color="auto"/>
                <w:bottom w:val="none" w:sz="0" w:space="0" w:color="auto"/>
                <w:right w:val="none" w:sz="0" w:space="0" w:color="auto"/>
              </w:divBdr>
              <w:divsChild>
                <w:div w:id="1296908591">
                  <w:marLeft w:val="0"/>
                  <w:marRight w:val="0"/>
                  <w:marTop w:val="0"/>
                  <w:marBottom w:val="0"/>
                  <w:divBdr>
                    <w:top w:val="none" w:sz="0" w:space="0" w:color="auto"/>
                    <w:left w:val="none" w:sz="0" w:space="0" w:color="auto"/>
                    <w:bottom w:val="none" w:sz="0" w:space="0" w:color="auto"/>
                    <w:right w:val="none" w:sz="0" w:space="0" w:color="auto"/>
                  </w:divBdr>
                  <w:divsChild>
                    <w:div w:id="1151873219">
                      <w:marLeft w:val="0"/>
                      <w:marRight w:val="0"/>
                      <w:marTop w:val="0"/>
                      <w:marBottom w:val="0"/>
                      <w:divBdr>
                        <w:top w:val="none" w:sz="0" w:space="0" w:color="auto"/>
                        <w:left w:val="none" w:sz="0" w:space="0" w:color="auto"/>
                        <w:bottom w:val="none" w:sz="0" w:space="0" w:color="auto"/>
                        <w:right w:val="none" w:sz="0" w:space="0" w:color="auto"/>
                      </w:divBdr>
                      <w:divsChild>
                        <w:div w:id="1366295494">
                          <w:marLeft w:val="0"/>
                          <w:marRight w:val="0"/>
                          <w:marTop w:val="0"/>
                          <w:marBottom w:val="0"/>
                          <w:divBdr>
                            <w:top w:val="none" w:sz="0" w:space="0" w:color="auto"/>
                            <w:left w:val="none" w:sz="0" w:space="0" w:color="auto"/>
                            <w:bottom w:val="none" w:sz="0" w:space="0" w:color="auto"/>
                            <w:right w:val="none" w:sz="0" w:space="0" w:color="auto"/>
                          </w:divBdr>
                          <w:divsChild>
                            <w:div w:id="475875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757169">
              <w:marLeft w:val="0"/>
              <w:marRight w:val="0"/>
              <w:marTop w:val="0"/>
              <w:marBottom w:val="0"/>
              <w:divBdr>
                <w:top w:val="none" w:sz="0" w:space="0" w:color="auto"/>
                <w:left w:val="none" w:sz="0" w:space="0" w:color="auto"/>
                <w:bottom w:val="none" w:sz="0" w:space="0" w:color="auto"/>
                <w:right w:val="none" w:sz="0" w:space="0" w:color="auto"/>
              </w:divBdr>
              <w:divsChild>
                <w:div w:id="1311866020">
                  <w:marLeft w:val="0"/>
                  <w:marRight w:val="0"/>
                  <w:marTop w:val="0"/>
                  <w:marBottom w:val="0"/>
                  <w:divBdr>
                    <w:top w:val="none" w:sz="0" w:space="0" w:color="auto"/>
                    <w:left w:val="none" w:sz="0" w:space="0" w:color="auto"/>
                    <w:bottom w:val="none" w:sz="0" w:space="0" w:color="auto"/>
                    <w:right w:val="none" w:sz="0" w:space="0" w:color="auto"/>
                  </w:divBdr>
                  <w:divsChild>
                    <w:div w:id="54776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597676">
              <w:marLeft w:val="0"/>
              <w:marRight w:val="0"/>
              <w:marTop w:val="0"/>
              <w:marBottom w:val="0"/>
              <w:divBdr>
                <w:top w:val="none" w:sz="0" w:space="0" w:color="auto"/>
                <w:left w:val="none" w:sz="0" w:space="0" w:color="auto"/>
                <w:bottom w:val="none" w:sz="0" w:space="0" w:color="auto"/>
                <w:right w:val="none" w:sz="0" w:space="0" w:color="auto"/>
              </w:divBdr>
              <w:divsChild>
                <w:div w:id="547496760">
                  <w:marLeft w:val="0"/>
                  <w:marRight w:val="0"/>
                  <w:marTop w:val="0"/>
                  <w:marBottom w:val="0"/>
                  <w:divBdr>
                    <w:top w:val="none" w:sz="0" w:space="0" w:color="auto"/>
                    <w:left w:val="none" w:sz="0" w:space="0" w:color="auto"/>
                    <w:bottom w:val="none" w:sz="0" w:space="0" w:color="auto"/>
                    <w:right w:val="none" w:sz="0" w:space="0" w:color="auto"/>
                  </w:divBdr>
                  <w:divsChild>
                    <w:div w:id="1371880236">
                      <w:marLeft w:val="0"/>
                      <w:marRight w:val="0"/>
                      <w:marTop w:val="0"/>
                      <w:marBottom w:val="0"/>
                      <w:divBdr>
                        <w:top w:val="none" w:sz="0" w:space="0" w:color="auto"/>
                        <w:left w:val="none" w:sz="0" w:space="0" w:color="auto"/>
                        <w:bottom w:val="none" w:sz="0" w:space="0" w:color="auto"/>
                        <w:right w:val="none" w:sz="0" w:space="0" w:color="auto"/>
                      </w:divBdr>
                      <w:divsChild>
                        <w:div w:id="1299604682">
                          <w:marLeft w:val="0"/>
                          <w:marRight w:val="0"/>
                          <w:marTop w:val="0"/>
                          <w:marBottom w:val="0"/>
                          <w:divBdr>
                            <w:top w:val="none" w:sz="0" w:space="0" w:color="auto"/>
                            <w:left w:val="none" w:sz="0" w:space="0" w:color="auto"/>
                            <w:bottom w:val="none" w:sz="0" w:space="0" w:color="auto"/>
                            <w:right w:val="none" w:sz="0" w:space="0" w:color="auto"/>
                          </w:divBdr>
                          <w:divsChild>
                            <w:div w:id="853571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3166582">
              <w:marLeft w:val="0"/>
              <w:marRight w:val="0"/>
              <w:marTop w:val="0"/>
              <w:marBottom w:val="0"/>
              <w:divBdr>
                <w:top w:val="none" w:sz="0" w:space="0" w:color="auto"/>
                <w:left w:val="none" w:sz="0" w:space="0" w:color="auto"/>
                <w:bottom w:val="none" w:sz="0" w:space="0" w:color="auto"/>
                <w:right w:val="none" w:sz="0" w:space="0" w:color="auto"/>
              </w:divBdr>
              <w:divsChild>
                <w:div w:id="1138955558">
                  <w:marLeft w:val="0"/>
                  <w:marRight w:val="0"/>
                  <w:marTop w:val="0"/>
                  <w:marBottom w:val="0"/>
                  <w:divBdr>
                    <w:top w:val="none" w:sz="0" w:space="0" w:color="auto"/>
                    <w:left w:val="none" w:sz="0" w:space="0" w:color="auto"/>
                    <w:bottom w:val="none" w:sz="0" w:space="0" w:color="auto"/>
                    <w:right w:val="none" w:sz="0" w:space="0" w:color="auto"/>
                  </w:divBdr>
                  <w:divsChild>
                    <w:div w:id="12284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9854">
              <w:marLeft w:val="0"/>
              <w:marRight w:val="0"/>
              <w:marTop w:val="0"/>
              <w:marBottom w:val="0"/>
              <w:divBdr>
                <w:top w:val="none" w:sz="0" w:space="0" w:color="auto"/>
                <w:left w:val="none" w:sz="0" w:space="0" w:color="auto"/>
                <w:bottom w:val="none" w:sz="0" w:space="0" w:color="auto"/>
                <w:right w:val="none" w:sz="0" w:space="0" w:color="auto"/>
              </w:divBdr>
              <w:divsChild>
                <w:div w:id="1553732542">
                  <w:marLeft w:val="0"/>
                  <w:marRight w:val="0"/>
                  <w:marTop w:val="0"/>
                  <w:marBottom w:val="0"/>
                  <w:divBdr>
                    <w:top w:val="none" w:sz="0" w:space="0" w:color="auto"/>
                    <w:left w:val="none" w:sz="0" w:space="0" w:color="auto"/>
                    <w:bottom w:val="none" w:sz="0" w:space="0" w:color="auto"/>
                    <w:right w:val="none" w:sz="0" w:space="0" w:color="auto"/>
                  </w:divBdr>
                  <w:divsChild>
                    <w:div w:id="150189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362500">
      <w:bodyDiv w:val="1"/>
      <w:marLeft w:val="0"/>
      <w:marRight w:val="0"/>
      <w:marTop w:val="0"/>
      <w:marBottom w:val="0"/>
      <w:divBdr>
        <w:top w:val="none" w:sz="0" w:space="0" w:color="auto"/>
        <w:left w:val="none" w:sz="0" w:space="0" w:color="auto"/>
        <w:bottom w:val="none" w:sz="0" w:space="0" w:color="auto"/>
        <w:right w:val="none" w:sz="0" w:space="0" w:color="auto"/>
      </w:divBdr>
      <w:divsChild>
        <w:div w:id="1030257857">
          <w:marLeft w:val="0"/>
          <w:marRight w:val="0"/>
          <w:marTop w:val="0"/>
          <w:marBottom w:val="0"/>
          <w:divBdr>
            <w:top w:val="none" w:sz="0" w:space="0" w:color="auto"/>
            <w:left w:val="none" w:sz="0" w:space="0" w:color="auto"/>
            <w:bottom w:val="none" w:sz="0" w:space="0" w:color="auto"/>
            <w:right w:val="none" w:sz="0" w:space="0" w:color="auto"/>
          </w:divBdr>
          <w:divsChild>
            <w:div w:id="548568984">
              <w:marLeft w:val="0"/>
              <w:marRight w:val="0"/>
              <w:marTop w:val="0"/>
              <w:marBottom w:val="0"/>
              <w:divBdr>
                <w:top w:val="none" w:sz="0" w:space="0" w:color="auto"/>
                <w:left w:val="none" w:sz="0" w:space="0" w:color="auto"/>
                <w:bottom w:val="none" w:sz="0" w:space="0" w:color="auto"/>
                <w:right w:val="none" w:sz="0" w:space="0" w:color="auto"/>
              </w:divBdr>
              <w:divsChild>
                <w:div w:id="1679847312">
                  <w:marLeft w:val="0"/>
                  <w:marRight w:val="0"/>
                  <w:marTop w:val="0"/>
                  <w:marBottom w:val="0"/>
                  <w:divBdr>
                    <w:top w:val="none" w:sz="0" w:space="0" w:color="auto"/>
                    <w:left w:val="none" w:sz="0" w:space="0" w:color="auto"/>
                    <w:bottom w:val="none" w:sz="0" w:space="0" w:color="auto"/>
                    <w:right w:val="none" w:sz="0" w:space="0" w:color="auto"/>
                  </w:divBdr>
                  <w:divsChild>
                    <w:div w:id="2086603429">
                      <w:marLeft w:val="0"/>
                      <w:marRight w:val="0"/>
                      <w:marTop w:val="0"/>
                      <w:marBottom w:val="0"/>
                      <w:divBdr>
                        <w:top w:val="none" w:sz="0" w:space="0" w:color="auto"/>
                        <w:left w:val="none" w:sz="0" w:space="0" w:color="auto"/>
                        <w:bottom w:val="none" w:sz="0" w:space="0" w:color="auto"/>
                        <w:right w:val="none" w:sz="0" w:space="0" w:color="auto"/>
                      </w:divBdr>
                      <w:divsChild>
                        <w:div w:id="1775706304">
                          <w:marLeft w:val="0"/>
                          <w:marRight w:val="0"/>
                          <w:marTop w:val="0"/>
                          <w:marBottom w:val="0"/>
                          <w:divBdr>
                            <w:top w:val="none" w:sz="0" w:space="0" w:color="auto"/>
                            <w:left w:val="none" w:sz="0" w:space="0" w:color="auto"/>
                            <w:bottom w:val="none" w:sz="0" w:space="0" w:color="auto"/>
                            <w:right w:val="none" w:sz="0" w:space="0" w:color="auto"/>
                          </w:divBdr>
                          <w:divsChild>
                            <w:div w:id="13847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112317">
              <w:marLeft w:val="0"/>
              <w:marRight w:val="0"/>
              <w:marTop w:val="0"/>
              <w:marBottom w:val="0"/>
              <w:divBdr>
                <w:top w:val="none" w:sz="0" w:space="0" w:color="auto"/>
                <w:left w:val="none" w:sz="0" w:space="0" w:color="auto"/>
                <w:bottom w:val="none" w:sz="0" w:space="0" w:color="auto"/>
                <w:right w:val="none" w:sz="0" w:space="0" w:color="auto"/>
              </w:divBdr>
              <w:divsChild>
                <w:div w:id="1690906760">
                  <w:marLeft w:val="0"/>
                  <w:marRight w:val="0"/>
                  <w:marTop w:val="0"/>
                  <w:marBottom w:val="0"/>
                  <w:divBdr>
                    <w:top w:val="none" w:sz="0" w:space="0" w:color="auto"/>
                    <w:left w:val="none" w:sz="0" w:space="0" w:color="auto"/>
                    <w:bottom w:val="none" w:sz="0" w:space="0" w:color="auto"/>
                    <w:right w:val="none" w:sz="0" w:space="0" w:color="auto"/>
                  </w:divBdr>
                  <w:divsChild>
                    <w:div w:id="69018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698839">
              <w:marLeft w:val="0"/>
              <w:marRight w:val="0"/>
              <w:marTop w:val="0"/>
              <w:marBottom w:val="0"/>
              <w:divBdr>
                <w:top w:val="none" w:sz="0" w:space="0" w:color="auto"/>
                <w:left w:val="none" w:sz="0" w:space="0" w:color="auto"/>
                <w:bottom w:val="none" w:sz="0" w:space="0" w:color="auto"/>
                <w:right w:val="none" w:sz="0" w:space="0" w:color="auto"/>
              </w:divBdr>
              <w:divsChild>
                <w:div w:id="1823766351">
                  <w:marLeft w:val="0"/>
                  <w:marRight w:val="0"/>
                  <w:marTop w:val="0"/>
                  <w:marBottom w:val="0"/>
                  <w:divBdr>
                    <w:top w:val="none" w:sz="0" w:space="0" w:color="auto"/>
                    <w:left w:val="none" w:sz="0" w:space="0" w:color="auto"/>
                    <w:bottom w:val="none" w:sz="0" w:space="0" w:color="auto"/>
                    <w:right w:val="none" w:sz="0" w:space="0" w:color="auto"/>
                  </w:divBdr>
                  <w:divsChild>
                    <w:div w:id="2061900117">
                      <w:marLeft w:val="0"/>
                      <w:marRight w:val="0"/>
                      <w:marTop w:val="0"/>
                      <w:marBottom w:val="0"/>
                      <w:divBdr>
                        <w:top w:val="none" w:sz="0" w:space="0" w:color="auto"/>
                        <w:left w:val="none" w:sz="0" w:space="0" w:color="auto"/>
                        <w:bottom w:val="none" w:sz="0" w:space="0" w:color="auto"/>
                        <w:right w:val="none" w:sz="0" w:space="0" w:color="auto"/>
                      </w:divBdr>
                      <w:divsChild>
                        <w:div w:id="1319840387">
                          <w:marLeft w:val="0"/>
                          <w:marRight w:val="0"/>
                          <w:marTop w:val="0"/>
                          <w:marBottom w:val="0"/>
                          <w:divBdr>
                            <w:top w:val="none" w:sz="0" w:space="0" w:color="auto"/>
                            <w:left w:val="none" w:sz="0" w:space="0" w:color="auto"/>
                            <w:bottom w:val="none" w:sz="0" w:space="0" w:color="auto"/>
                            <w:right w:val="none" w:sz="0" w:space="0" w:color="auto"/>
                          </w:divBdr>
                          <w:divsChild>
                            <w:div w:id="131105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916429">
              <w:marLeft w:val="0"/>
              <w:marRight w:val="0"/>
              <w:marTop w:val="0"/>
              <w:marBottom w:val="0"/>
              <w:divBdr>
                <w:top w:val="none" w:sz="0" w:space="0" w:color="auto"/>
                <w:left w:val="none" w:sz="0" w:space="0" w:color="auto"/>
                <w:bottom w:val="none" w:sz="0" w:space="0" w:color="auto"/>
                <w:right w:val="none" w:sz="0" w:space="0" w:color="auto"/>
              </w:divBdr>
              <w:divsChild>
                <w:div w:id="1957330631">
                  <w:marLeft w:val="0"/>
                  <w:marRight w:val="0"/>
                  <w:marTop w:val="0"/>
                  <w:marBottom w:val="0"/>
                  <w:divBdr>
                    <w:top w:val="none" w:sz="0" w:space="0" w:color="auto"/>
                    <w:left w:val="none" w:sz="0" w:space="0" w:color="auto"/>
                    <w:bottom w:val="none" w:sz="0" w:space="0" w:color="auto"/>
                    <w:right w:val="none" w:sz="0" w:space="0" w:color="auto"/>
                  </w:divBdr>
                  <w:divsChild>
                    <w:div w:id="194487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12750">
              <w:marLeft w:val="0"/>
              <w:marRight w:val="0"/>
              <w:marTop w:val="0"/>
              <w:marBottom w:val="0"/>
              <w:divBdr>
                <w:top w:val="none" w:sz="0" w:space="0" w:color="auto"/>
                <w:left w:val="none" w:sz="0" w:space="0" w:color="auto"/>
                <w:bottom w:val="none" w:sz="0" w:space="0" w:color="auto"/>
                <w:right w:val="none" w:sz="0" w:space="0" w:color="auto"/>
              </w:divBdr>
              <w:divsChild>
                <w:div w:id="1113404256">
                  <w:marLeft w:val="0"/>
                  <w:marRight w:val="0"/>
                  <w:marTop w:val="0"/>
                  <w:marBottom w:val="0"/>
                  <w:divBdr>
                    <w:top w:val="none" w:sz="0" w:space="0" w:color="auto"/>
                    <w:left w:val="none" w:sz="0" w:space="0" w:color="auto"/>
                    <w:bottom w:val="none" w:sz="0" w:space="0" w:color="auto"/>
                    <w:right w:val="none" w:sz="0" w:space="0" w:color="auto"/>
                  </w:divBdr>
                  <w:divsChild>
                    <w:div w:id="184143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4495217">
      <w:bodyDiv w:val="1"/>
      <w:marLeft w:val="0"/>
      <w:marRight w:val="0"/>
      <w:marTop w:val="0"/>
      <w:marBottom w:val="0"/>
      <w:divBdr>
        <w:top w:val="none" w:sz="0" w:space="0" w:color="auto"/>
        <w:left w:val="none" w:sz="0" w:space="0" w:color="auto"/>
        <w:bottom w:val="none" w:sz="0" w:space="0" w:color="auto"/>
        <w:right w:val="none" w:sz="0" w:space="0" w:color="auto"/>
      </w:divBdr>
    </w:div>
    <w:div w:id="884875515">
      <w:bodyDiv w:val="1"/>
      <w:marLeft w:val="0"/>
      <w:marRight w:val="0"/>
      <w:marTop w:val="0"/>
      <w:marBottom w:val="0"/>
      <w:divBdr>
        <w:top w:val="none" w:sz="0" w:space="0" w:color="auto"/>
        <w:left w:val="none" w:sz="0" w:space="0" w:color="auto"/>
        <w:bottom w:val="none" w:sz="0" w:space="0" w:color="auto"/>
        <w:right w:val="none" w:sz="0" w:space="0" w:color="auto"/>
      </w:divBdr>
    </w:div>
    <w:div w:id="919019395">
      <w:bodyDiv w:val="1"/>
      <w:marLeft w:val="0"/>
      <w:marRight w:val="0"/>
      <w:marTop w:val="0"/>
      <w:marBottom w:val="0"/>
      <w:divBdr>
        <w:top w:val="none" w:sz="0" w:space="0" w:color="auto"/>
        <w:left w:val="none" w:sz="0" w:space="0" w:color="auto"/>
        <w:bottom w:val="none" w:sz="0" w:space="0" w:color="auto"/>
        <w:right w:val="none" w:sz="0" w:space="0" w:color="auto"/>
      </w:divBdr>
    </w:div>
    <w:div w:id="995954505">
      <w:bodyDiv w:val="1"/>
      <w:marLeft w:val="0"/>
      <w:marRight w:val="0"/>
      <w:marTop w:val="0"/>
      <w:marBottom w:val="0"/>
      <w:divBdr>
        <w:top w:val="none" w:sz="0" w:space="0" w:color="auto"/>
        <w:left w:val="none" w:sz="0" w:space="0" w:color="auto"/>
        <w:bottom w:val="none" w:sz="0" w:space="0" w:color="auto"/>
        <w:right w:val="none" w:sz="0" w:space="0" w:color="auto"/>
      </w:divBdr>
      <w:divsChild>
        <w:div w:id="363293735">
          <w:marLeft w:val="0"/>
          <w:marRight w:val="0"/>
          <w:marTop w:val="0"/>
          <w:marBottom w:val="0"/>
          <w:divBdr>
            <w:top w:val="none" w:sz="0" w:space="0" w:color="auto"/>
            <w:left w:val="none" w:sz="0" w:space="0" w:color="auto"/>
            <w:bottom w:val="none" w:sz="0" w:space="0" w:color="auto"/>
            <w:right w:val="none" w:sz="0" w:space="0" w:color="auto"/>
          </w:divBdr>
          <w:divsChild>
            <w:div w:id="617758987">
              <w:marLeft w:val="0"/>
              <w:marRight w:val="0"/>
              <w:marTop w:val="0"/>
              <w:marBottom w:val="0"/>
              <w:divBdr>
                <w:top w:val="none" w:sz="0" w:space="0" w:color="auto"/>
                <w:left w:val="none" w:sz="0" w:space="0" w:color="auto"/>
                <w:bottom w:val="none" w:sz="0" w:space="0" w:color="auto"/>
                <w:right w:val="none" w:sz="0" w:space="0" w:color="auto"/>
              </w:divBdr>
              <w:divsChild>
                <w:div w:id="1317607897">
                  <w:marLeft w:val="0"/>
                  <w:marRight w:val="0"/>
                  <w:marTop w:val="0"/>
                  <w:marBottom w:val="0"/>
                  <w:divBdr>
                    <w:top w:val="none" w:sz="0" w:space="0" w:color="auto"/>
                    <w:left w:val="none" w:sz="0" w:space="0" w:color="auto"/>
                    <w:bottom w:val="none" w:sz="0" w:space="0" w:color="auto"/>
                    <w:right w:val="none" w:sz="0" w:space="0" w:color="auto"/>
                  </w:divBdr>
                  <w:divsChild>
                    <w:div w:id="57214338">
                      <w:marLeft w:val="0"/>
                      <w:marRight w:val="0"/>
                      <w:marTop w:val="0"/>
                      <w:marBottom w:val="0"/>
                      <w:divBdr>
                        <w:top w:val="none" w:sz="0" w:space="0" w:color="auto"/>
                        <w:left w:val="none" w:sz="0" w:space="0" w:color="auto"/>
                        <w:bottom w:val="none" w:sz="0" w:space="0" w:color="auto"/>
                        <w:right w:val="none" w:sz="0" w:space="0" w:color="auto"/>
                      </w:divBdr>
                      <w:divsChild>
                        <w:div w:id="559093678">
                          <w:marLeft w:val="0"/>
                          <w:marRight w:val="0"/>
                          <w:marTop w:val="0"/>
                          <w:marBottom w:val="0"/>
                          <w:divBdr>
                            <w:top w:val="none" w:sz="0" w:space="0" w:color="auto"/>
                            <w:left w:val="none" w:sz="0" w:space="0" w:color="auto"/>
                            <w:bottom w:val="none" w:sz="0" w:space="0" w:color="auto"/>
                            <w:right w:val="none" w:sz="0" w:space="0" w:color="auto"/>
                          </w:divBdr>
                          <w:divsChild>
                            <w:div w:id="195332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43410">
              <w:marLeft w:val="0"/>
              <w:marRight w:val="0"/>
              <w:marTop w:val="0"/>
              <w:marBottom w:val="0"/>
              <w:divBdr>
                <w:top w:val="none" w:sz="0" w:space="0" w:color="auto"/>
                <w:left w:val="none" w:sz="0" w:space="0" w:color="auto"/>
                <w:bottom w:val="none" w:sz="0" w:space="0" w:color="auto"/>
                <w:right w:val="none" w:sz="0" w:space="0" w:color="auto"/>
              </w:divBdr>
              <w:divsChild>
                <w:div w:id="1143739412">
                  <w:marLeft w:val="0"/>
                  <w:marRight w:val="0"/>
                  <w:marTop w:val="0"/>
                  <w:marBottom w:val="0"/>
                  <w:divBdr>
                    <w:top w:val="none" w:sz="0" w:space="0" w:color="auto"/>
                    <w:left w:val="none" w:sz="0" w:space="0" w:color="auto"/>
                    <w:bottom w:val="none" w:sz="0" w:space="0" w:color="auto"/>
                    <w:right w:val="none" w:sz="0" w:space="0" w:color="auto"/>
                  </w:divBdr>
                  <w:divsChild>
                    <w:div w:id="189904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607705">
              <w:marLeft w:val="0"/>
              <w:marRight w:val="0"/>
              <w:marTop w:val="0"/>
              <w:marBottom w:val="0"/>
              <w:divBdr>
                <w:top w:val="none" w:sz="0" w:space="0" w:color="auto"/>
                <w:left w:val="none" w:sz="0" w:space="0" w:color="auto"/>
                <w:bottom w:val="none" w:sz="0" w:space="0" w:color="auto"/>
                <w:right w:val="none" w:sz="0" w:space="0" w:color="auto"/>
              </w:divBdr>
              <w:divsChild>
                <w:div w:id="28920529">
                  <w:marLeft w:val="0"/>
                  <w:marRight w:val="0"/>
                  <w:marTop w:val="0"/>
                  <w:marBottom w:val="0"/>
                  <w:divBdr>
                    <w:top w:val="none" w:sz="0" w:space="0" w:color="auto"/>
                    <w:left w:val="none" w:sz="0" w:space="0" w:color="auto"/>
                    <w:bottom w:val="none" w:sz="0" w:space="0" w:color="auto"/>
                    <w:right w:val="none" w:sz="0" w:space="0" w:color="auto"/>
                  </w:divBdr>
                  <w:divsChild>
                    <w:div w:id="1347556163">
                      <w:marLeft w:val="0"/>
                      <w:marRight w:val="0"/>
                      <w:marTop w:val="0"/>
                      <w:marBottom w:val="0"/>
                      <w:divBdr>
                        <w:top w:val="none" w:sz="0" w:space="0" w:color="auto"/>
                        <w:left w:val="none" w:sz="0" w:space="0" w:color="auto"/>
                        <w:bottom w:val="none" w:sz="0" w:space="0" w:color="auto"/>
                        <w:right w:val="none" w:sz="0" w:space="0" w:color="auto"/>
                      </w:divBdr>
                      <w:divsChild>
                        <w:div w:id="1753431290">
                          <w:marLeft w:val="0"/>
                          <w:marRight w:val="0"/>
                          <w:marTop w:val="0"/>
                          <w:marBottom w:val="0"/>
                          <w:divBdr>
                            <w:top w:val="none" w:sz="0" w:space="0" w:color="auto"/>
                            <w:left w:val="none" w:sz="0" w:space="0" w:color="auto"/>
                            <w:bottom w:val="none" w:sz="0" w:space="0" w:color="auto"/>
                            <w:right w:val="none" w:sz="0" w:space="0" w:color="auto"/>
                          </w:divBdr>
                          <w:divsChild>
                            <w:div w:id="151245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728328">
              <w:marLeft w:val="0"/>
              <w:marRight w:val="0"/>
              <w:marTop w:val="0"/>
              <w:marBottom w:val="0"/>
              <w:divBdr>
                <w:top w:val="none" w:sz="0" w:space="0" w:color="auto"/>
                <w:left w:val="none" w:sz="0" w:space="0" w:color="auto"/>
                <w:bottom w:val="none" w:sz="0" w:space="0" w:color="auto"/>
                <w:right w:val="none" w:sz="0" w:space="0" w:color="auto"/>
              </w:divBdr>
              <w:divsChild>
                <w:div w:id="2109308278">
                  <w:marLeft w:val="0"/>
                  <w:marRight w:val="0"/>
                  <w:marTop w:val="0"/>
                  <w:marBottom w:val="0"/>
                  <w:divBdr>
                    <w:top w:val="none" w:sz="0" w:space="0" w:color="auto"/>
                    <w:left w:val="none" w:sz="0" w:space="0" w:color="auto"/>
                    <w:bottom w:val="none" w:sz="0" w:space="0" w:color="auto"/>
                    <w:right w:val="none" w:sz="0" w:space="0" w:color="auto"/>
                  </w:divBdr>
                  <w:divsChild>
                    <w:div w:id="149988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21226">
              <w:marLeft w:val="0"/>
              <w:marRight w:val="0"/>
              <w:marTop w:val="0"/>
              <w:marBottom w:val="0"/>
              <w:divBdr>
                <w:top w:val="none" w:sz="0" w:space="0" w:color="auto"/>
                <w:left w:val="none" w:sz="0" w:space="0" w:color="auto"/>
                <w:bottom w:val="none" w:sz="0" w:space="0" w:color="auto"/>
                <w:right w:val="none" w:sz="0" w:space="0" w:color="auto"/>
              </w:divBdr>
              <w:divsChild>
                <w:div w:id="830608976">
                  <w:marLeft w:val="0"/>
                  <w:marRight w:val="0"/>
                  <w:marTop w:val="0"/>
                  <w:marBottom w:val="0"/>
                  <w:divBdr>
                    <w:top w:val="none" w:sz="0" w:space="0" w:color="auto"/>
                    <w:left w:val="none" w:sz="0" w:space="0" w:color="auto"/>
                    <w:bottom w:val="none" w:sz="0" w:space="0" w:color="auto"/>
                    <w:right w:val="none" w:sz="0" w:space="0" w:color="auto"/>
                  </w:divBdr>
                  <w:divsChild>
                    <w:div w:id="38476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1143856">
      <w:bodyDiv w:val="1"/>
      <w:marLeft w:val="0"/>
      <w:marRight w:val="0"/>
      <w:marTop w:val="0"/>
      <w:marBottom w:val="0"/>
      <w:divBdr>
        <w:top w:val="none" w:sz="0" w:space="0" w:color="auto"/>
        <w:left w:val="none" w:sz="0" w:space="0" w:color="auto"/>
        <w:bottom w:val="none" w:sz="0" w:space="0" w:color="auto"/>
        <w:right w:val="none" w:sz="0" w:space="0" w:color="auto"/>
      </w:divBdr>
    </w:div>
    <w:div w:id="1653295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6</Pages>
  <Words>1774</Words>
  <Characters>10114</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6</cp:revision>
  <dcterms:created xsi:type="dcterms:W3CDTF">2021-03-29T00:25:00Z</dcterms:created>
  <dcterms:modified xsi:type="dcterms:W3CDTF">2021-03-29T20:00:00Z</dcterms:modified>
</cp:coreProperties>
</file>