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10" w:type="dxa"/>
        <w:tblInd w:w="-289"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Look w:val="04A0" w:firstRow="1" w:lastRow="0" w:firstColumn="1" w:lastColumn="0" w:noHBand="0" w:noVBand="1"/>
      </w:tblPr>
      <w:tblGrid>
        <w:gridCol w:w="2552"/>
        <w:gridCol w:w="6658"/>
      </w:tblGrid>
      <w:tr w:rsidR="00387402" w:rsidRPr="00501007" w:rsidTr="008B12C1">
        <w:trPr>
          <w:trHeight w:val="129"/>
        </w:trPr>
        <w:tc>
          <w:tcPr>
            <w:tcW w:w="2552" w:type="dxa"/>
            <w:vMerge w:val="restart"/>
            <w:tcBorders>
              <w:top w:val="single" w:sz="4" w:space="0" w:color="4F81BD"/>
              <w:left w:val="single" w:sz="4" w:space="0" w:color="4F81BD"/>
              <w:bottom w:val="single" w:sz="4" w:space="0" w:color="4F81BD"/>
              <w:right w:val="single" w:sz="4" w:space="0" w:color="4F81BD"/>
            </w:tcBorders>
            <w:hideMark/>
          </w:tcPr>
          <w:p w:rsidR="00387402" w:rsidRPr="00501007" w:rsidRDefault="00387402" w:rsidP="00DE329B">
            <w:pPr>
              <w:pStyle w:val="Encabezado"/>
              <w:snapToGrid w:val="0"/>
              <w:spacing w:line="256" w:lineRule="auto"/>
              <w:jc w:val="both"/>
              <w:rPr>
                <w:rFonts w:ascii="Arial" w:hAnsi="Arial" w:cs="Arial"/>
                <w:i/>
                <w:color w:val="4F81BD"/>
                <w:sz w:val="24"/>
                <w:szCs w:val="24"/>
                <w:lang w:val="es-ES"/>
              </w:rPr>
            </w:pPr>
            <w:r w:rsidRPr="00501007">
              <w:rPr>
                <w:rFonts w:ascii="Arial" w:hAnsi="Arial" w:cs="Arial"/>
                <w:noProof/>
                <w:sz w:val="24"/>
                <w:szCs w:val="24"/>
              </w:rPr>
              <w:drawing>
                <wp:inline distT="0" distB="0" distL="0" distR="0" wp14:anchorId="74894F7A" wp14:editId="52BADE73">
                  <wp:extent cx="495300" cy="552450"/>
                  <wp:effectExtent l="0" t="0" r="0" b="0"/>
                  <wp:docPr id="2" name="Imagen 2" descr="IMG_20170228_204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IMG_20170228_2048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5300" cy="552450"/>
                          </a:xfrm>
                          <a:prstGeom prst="rect">
                            <a:avLst/>
                          </a:prstGeom>
                          <a:noFill/>
                          <a:ln>
                            <a:noFill/>
                          </a:ln>
                        </pic:spPr>
                      </pic:pic>
                    </a:graphicData>
                  </a:graphic>
                </wp:inline>
              </w:drawing>
            </w:r>
          </w:p>
          <w:p w:rsidR="00387402" w:rsidRPr="00501007" w:rsidRDefault="00387402" w:rsidP="00DE329B">
            <w:pPr>
              <w:pStyle w:val="Encabezado"/>
              <w:spacing w:line="256" w:lineRule="auto"/>
              <w:jc w:val="both"/>
              <w:rPr>
                <w:rFonts w:ascii="Arial" w:hAnsi="Arial" w:cs="Arial"/>
                <w:i/>
                <w:sz w:val="24"/>
                <w:szCs w:val="24"/>
                <w:lang w:val="es-ES"/>
              </w:rPr>
            </w:pPr>
            <w:r w:rsidRPr="00501007">
              <w:rPr>
                <w:rFonts w:ascii="Arial" w:hAnsi="Arial" w:cs="Arial"/>
                <w:i/>
                <w:sz w:val="24"/>
                <w:szCs w:val="24"/>
                <w:lang w:val="es-ES"/>
              </w:rPr>
              <w:t xml:space="preserve">HACIA LA TRANSFORMACION CON AMOR  </w:t>
            </w:r>
          </w:p>
          <w:p w:rsidR="00387402" w:rsidRPr="00501007" w:rsidRDefault="00387402" w:rsidP="00DE329B">
            <w:pPr>
              <w:pStyle w:val="Encabezado"/>
              <w:spacing w:line="256" w:lineRule="auto"/>
              <w:jc w:val="both"/>
              <w:rPr>
                <w:rFonts w:ascii="Arial" w:hAnsi="Arial" w:cs="Arial"/>
                <w:i/>
                <w:sz w:val="24"/>
                <w:szCs w:val="24"/>
                <w:lang w:val="es-ES"/>
              </w:rPr>
            </w:pPr>
            <w:r w:rsidRPr="00501007">
              <w:rPr>
                <w:rFonts w:ascii="Arial" w:hAnsi="Arial" w:cs="Arial"/>
                <w:i/>
                <w:sz w:val="24"/>
                <w:szCs w:val="24"/>
                <w:lang w:val="es-ES"/>
              </w:rPr>
              <w:t>NIT 8060035965- DANE 113001002413</w:t>
            </w:r>
          </w:p>
          <w:p w:rsidR="00387402" w:rsidRPr="00501007" w:rsidRDefault="00387402" w:rsidP="00DE329B">
            <w:pPr>
              <w:tabs>
                <w:tab w:val="left" w:pos="760"/>
              </w:tabs>
              <w:jc w:val="both"/>
              <w:rPr>
                <w:rFonts w:ascii="Arial" w:hAnsi="Arial" w:cs="Arial"/>
                <w:i/>
                <w:sz w:val="24"/>
                <w:szCs w:val="24"/>
                <w:lang w:val="es-ES"/>
              </w:rPr>
            </w:pPr>
            <w:r w:rsidRPr="00501007">
              <w:rPr>
                <w:rFonts w:ascii="Arial" w:hAnsi="Arial" w:cs="Arial"/>
                <w:i/>
                <w:sz w:val="24"/>
                <w:szCs w:val="24"/>
                <w:lang w:val="es-ES"/>
              </w:rPr>
              <w:t>iemadrelaura2017@gmail.com</w:t>
            </w:r>
          </w:p>
        </w:tc>
        <w:tc>
          <w:tcPr>
            <w:tcW w:w="6658" w:type="dxa"/>
            <w:tcBorders>
              <w:top w:val="single" w:sz="4" w:space="0" w:color="4F81BD"/>
              <w:left w:val="single" w:sz="4" w:space="0" w:color="4F81BD"/>
              <w:bottom w:val="single" w:sz="4" w:space="0" w:color="4F81BD"/>
              <w:right w:val="single" w:sz="4" w:space="0" w:color="4F81BD"/>
            </w:tcBorders>
            <w:hideMark/>
          </w:tcPr>
          <w:p w:rsidR="00387402" w:rsidRPr="00501007" w:rsidRDefault="00387402" w:rsidP="00DE329B">
            <w:pPr>
              <w:tabs>
                <w:tab w:val="center" w:pos="976"/>
              </w:tabs>
              <w:snapToGrid w:val="0"/>
              <w:spacing w:before="40" w:after="0" w:line="240" w:lineRule="auto"/>
              <w:jc w:val="both"/>
              <w:rPr>
                <w:rFonts w:ascii="Arial" w:hAnsi="Arial" w:cs="Arial"/>
                <w:sz w:val="24"/>
                <w:szCs w:val="24"/>
              </w:rPr>
            </w:pPr>
            <w:r w:rsidRPr="00501007">
              <w:rPr>
                <w:rFonts w:ascii="Arial" w:hAnsi="Arial" w:cs="Arial"/>
                <w:sz w:val="24"/>
                <w:szCs w:val="24"/>
                <w:lang w:val="es-MX"/>
              </w:rPr>
              <w:t xml:space="preserve"> </w:t>
            </w:r>
            <w:r w:rsidRPr="00501007">
              <w:rPr>
                <w:rFonts w:ascii="Arial" w:hAnsi="Arial" w:cs="Arial"/>
                <w:sz w:val="24"/>
                <w:szCs w:val="24"/>
              </w:rPr>
              <w:t xml:space="preserve">INSTITUCIÓN EDUCATIVA MADRE LAURA  </w:t>
            </w:r>
          </w:p>
        </w:tc>
      </w:tr>
      <w:tr w:rsidR="00387402" w:rsidRPr="00501007" w:rsidTr="008B12C1">
        <w:trPr>
          <w:trHeight w:val="196"/>
        </w:trPr>
        <w:tc>
          <w:tcPr>
            <w:tcW w:w="2552" w:type="dxa"/>
            <w:vMerge/>
            <w:tcBorders>
              <w:top w:val="single" w:sz="4" w:space="0" w:color="4F81BD"/>
              <w:left w:val="single" w:sz="4" w:space="0" w:color="4F81BD"/>
              <w:bottom w:val="single" w:sz="4" w:space="0" w:color="4F81BD"/>
              <w:right w:val="single" w:sz="4" w:space="0" w:color="4F81BD"/>
            </w:tcBorders>
            <w:vAlign w:val="center"/>
            <w:hideMark/>
          </w:tcPr>
          <w:p w:rsidR="00387402" w:rsidRPr="00501007" w:rsidRDefault="00387402" w:rsidP="00DE329B">
            <w:pPr>
              <w:spacing w:after="0"/>
              <w:jc w:val="both"/>
              <w:rPr>
                <w:rFonts w:ascii="Arial" w:hAnsi="Arial" w:cs="Arial"/>
                <w:i/>
                <w:sz w:val="24"/>
                <w:szCs w:val="24"/>
                <w:lang w:val="es-ES"/>
              </w:rPr>
            </w:pPr>
          </w:p>
        </w:tc>
        <w:tc>
          <w:tcPr>
            <w:tcW w:w="6658" w:type="dxa"/>
            <w:tcBorders>
              <w:top w:val="single" w:sz="4" w:space="0" w:color="4F81BD"/>
              <w:left w:val="single" w:sz="4" w:space="0" w:color="4F81BD"/>
              <w:bottom w:val="single" w:sz="4" w:space="0" w:color="4F81BD"/>
              <w:right w:val="single" w:sz="4" w:space="0" w:color="4F81BD"/>
            </w:tcBorders>
            <w:hideMark/>
          </w:tcPr>
          <w:p w:rsidR="00387402" w:rsidRPr="00501007" w:rsidRDefault="00387402" w:rsidP="00DE329B">
            <w:pPr>
              <w:tabs>
                <w:tab w:val="center" w:pos="976"/>
              </w:tabs>
              <w:snapToGrid w:val="0"/>
              <w:spacing w:before="40"/>
              <w:jc w:val="both"/>
              <w:rPr>
                <w:rFonts w:ascii="Arial" w:hAnsi="Arial" w:cs="Arial"/>
                <w:sz w:val="24"/>
                <w:szCs w:val="24"/>
                <w:lang w:val="es-MX"/>
              </w:rPr>
            </w:pPr>
            <w:r w:rsidRPr="00501007">
              <w:rPr>
                <w:rFonts w:ascii="Arial" w:hAnsi="Arial" w:cs="Arial"/>
                <w:sz w:val="24"/>
                <w:szCs w:val="24"/>
                <w:lang w:val="es-MX"/>
              </w:rPr>
              <w:t xml:space="preserve">PRIMER TALLER DEL TERCER PERIODO  - CURSO: 8° </w:t>
            </w:r>
            <w:r w:rsidRPr="00501007">
              <w:rPr>
                <w:rFonts w:ascii="Arial" w:hAnsi="Arial" w:cs="Arial"/>
                <w:sz w:val="24"/>
                <w:szCs w:val="24"/>
                <w:lang w:val="es-MX"/>
              </w:rPr>
              <w:br/>
              <w:t>FECHA: 15/02/2021</w:t>
            </w:r>
            <w:r w:rsidRPr="00501007">
              <w:rPr>
                <w:rFonts w:ascii="Arial" w:hAnsi="Arial" w:cs="Arial"/>
                <w:sz w:val="24"/>
                <w:szCs w:val="24"/>
                <w:lang w:val="es-MX"/>
              </w:rPr>
              <w:br/>
              <w:t>AREA: Sociales</w:t>
            </w:r>
            <w:r w:rsidRPr="00501007">
              <w:rPr>
                <w:rFonts w:ascii="Arial" w:hAnsi="Arial" w:cs="Arial"/>
                <w:sz w:val="24"/>
                <w:szCs w:val="24"/>
                <w:lang w:val="es-MX"/>
              </w:rPr>
              <w:br/>
              <w:t>Lic. Josefina Medina Licona</w:t>
            </w:r>
          </w:p>
        </w:tc>
      </w:tr>
      <w:tr w:rsidR="00387402" w:rsidRPr="00501007" w:rsidTr="008B12C1">
        <w:trPr>
          <w:trHeight w:val="85"/>
        </w:trPr>
        <w:tc>
          <w:tcPr>
            <w:tcW w:w="2552" w:type="dxa"/>
            <w:vMerge/>
            <w:tcBorders>
              <w:top w:val="single" w:sz="4" w:space="0" w:color="4F81BD"/>
              <w:left w:val="single" w:sz="4" w:space="0" w:color="4F81BD"/>
              <w:bottom w:val="single" w:sz="4" w:space="0" w:color="4F81BD"/>
              <w:right w:val="single" w:sz="4" w:space="0" w:color="4F81BD"/>
            </w:tcBorders>
            <w:vAlign w:val="center"/>
            <w:hideMark/>
          </w:tcPr>
          <w:p w:rsidR="00387402" w:rsidRPr="00501007" w:rsidRDefault="00387402" w:rsidP="00DE329B">
            <w:pPr>
              <w:spacing w:after="0"/>
              <w:jc w:val="both"/>
              <w:rPr>
                <w:rFonts w:ascii="Arial" w:hAnsi="Arial" w:cs="Arial"/>
                <w:i/>
                <w:sz w:val="24"/>
                <w:szCs w:val="24"/>
                <w:lang w:val="es-ES"/>
              </w:rPr>
            </w:pPr>
          </w:p>
        </w:tc>
        <w:tc>
          <w:tcPr>
            <w:tcW w:w="6658" w:type="dxa"/>
            <w:tcBorders>
              <w:top w:val="single" w:sz="4" w:space="0" w:color="4F81BD"/>
              <w:left w:val="single" w:sz="4" w:space="0" w:color="4F81BD"/>
              <w:bottom w:val="single" w:sz="4" w:space="0" w:color="4F81BD"/>
              <w:right w:val="single" w:sz="4" w:space="0" w:color="4F81BD"/>
            </w:tcBorders>
          </w:tcPr>
          <w:p w:rsidR="00387402" w:rsidRPr="00501007" w:rsidRDefault="00387402" w:rsidP="00DE329B">
            <w:pPr>
              <w:pStyle w:val="Encabezado"/>
              <w:spacing w:line="256" w:lineRule="auto"/>
              <w:jc w:val="both"/>
              <w:rPr>
                <w:rFonts w:ascii="Arial" w:hAnsi="Arial" w:cs="Arial"/>
                <w:sz w:val="24"/>
                <w:szCs w:val="24"/>
                <w:lang w:val="es-MX"/>
              </w:rPr>
            </w:pPr>
          </w:p>
        </w:tc>
      </w:tr>
    </w:tbl>
    <w:p w:rsidR="00387402" w:rsidRPr="00501007" w:rsidRDefault="00387402" w:rsidP="00DE329B">
      <w:pPr>
        <w:spacing w:line="276" w:lineRule="auto"/>
        <w:jc w:val="both"/>
        <w:rPr>
          <w:rFonts w:ascii="Arial" w:hAnsi="Arial" w:cs="Arial"/>
          <w:sz w:val="24"/>
          <w:szCs w:val="24"/>
          <w:lang w:val="es-MX"/>
        </w:rPr>
      </w:pPr>
    </w:p>
    <w:p w:rsidR="00184B4A" w:rsidRPr="00501007" w:rsidRDefault="008461DD" w:rsidP="00DE329B">
      <w:pPr>
        <w:spacing w:line="276" w:lineRule="auto"/>
        <w:jc w:val="both"/>
        <w:rPr>
          <w:rFonts w:ascii="Arial" w:hAnsi="Arial" w:cs="Arial"/>
          <w:sz w:val="24"/>
          <w:szCs w:val="24"/>
          <w:lang w:val="es-MX"/>
        </w:rPr>
      </w:pPr>
      <w:r w:rsidRPr="00501007">
        <w:rPr>
          <w:rFonts w:ascii="Arial" w:hAnsi="Arial" w:cs="Arial"/>
          <w:sz w:val="24"/>
          <w:szCs w:val="24"/>
          <w:lang w:val="es-MX"/>
        </w:rPr>
        <w:t>Herramienta de Trabajo</w:t>
      </w:r>
    </w:p>
    <w:p w:rsidR="008461DD" w:rsidRPr="00501007" w:rsidRDefault="008461DD" w:rsidP="00DE329B">
      <w:pPr>
        <w:spacing w:line="276" w:lineRule="auto"/>
        <w:jc w:val="both"/>
        <w:rPr>
          <w:rFonts w:ascii="Arial" w:hAnsi="Arial" w:cs="Arial"/>
          <w:sz w:val="24"/>
          <w:szCs w:val="24"/>
          <w:lang w:val="es-MX"/>
        </w:rPr>
      </w:pPr>
    </w:p>
    <w:p w:rsidR="00000000" w:rsidRPr="00501007" w:rsidRDefault="00DA2399" w:rsidP="00DE329B">
      <w:pPr>
        <w:numPr>
          <w:ilvl w:val="0"/>
          <w:numId w:val="1"/>
        </w:numPr>
        <w:spacing w:line="276" w:lineRule="auto"/>
        <w:jc w:val="both"/>
        <w:rPr>
          <w:rFonts w:ascii="Arial" w:hAnsi="Arial" w:cs="Arial"/>
          <w:sz w:val="24"/>
          <w:szCs w:val="24"/>
          <w:lang w:val="es-MX"/>
        </w:rPr>
      </w:pPr>
      <w:r w:rsidRPr="00501007">
        <w:rPr>
          <w:rFonts w:ascii="Arial" w:hAnsi="Arial" w:cs="Arial"/>
          <w:bCs/>
          <w:sz w:val="24"/>
          <w:szCs w:val="24"/>
          <w:lang w:val="es-MX"/>
        </w:rPr>
        <w:t xml:space="preserve">Grupo de WhatsApp: Ciencias Sociales 8° 01 – 8° 02 </w:t>
      </w:r>
    </w:p>
    <w:p w:rsidR="00000000" w:rsidRPr="00501007" w:rsidRDefault="00DA2399" w:rsidP="00DE329B">
      <w:pPr>
        <w:numPr>
          <w:ilvl w:val="0"/>
          <w:numId w:val="1"/>
        </w:numPr>
        <w:spacing w:line="276" w:lineRule="auto"/>
        <w:jc w:val="both"/>
        <w:rPr>
          <w:rFonts w:ascii="Arial" w:hAnsi="Arial" w:cs="Arial"/>
          <w:sz w:val="24"/>
          <w:szCs w:val="24"/>
        </w:rPr>
      </w:pPr>
      <w:r w:rsidRPr="00501007">
        <w:rPr>
          <w:rFonts w:ascii="Arial" w:hAnsi="Arial" w:cs="Arial"/>
          <w:bCs/>
          <w:sz w:val="24"/>
          <w:szCs w:val="24"/>
          <w:lang w:val="es-MX"/>
        </w:rPr>
        <w:t>Plataforma Zoom</w:t>
      </w:r>
    </w:p>
    <w:p w:rsidR="00000000" w:rsidRPr="00501007" w:rsidRDefault="00DA2399" w:rsidP="00DE329B">
      <w:pPr>
        <w:numPr>
          <w:ilvl w:val="0"/>
          <w:numId w:val="1"/>
        </w:numPr>
        <w:spacing w:line="276" w:lineRule="auto"/>
        <w:jc w:val="both"/>
        <w:rPr>
          <w:rFonts w:ascii="Arial" w:hAnsi="Arial" w:cs="Arial"/>
          <w:sz w:val="24"/>
          <w:szCs w:val="24"/>
        </w:rPr>
      </w:pPr>
      <w:r w:rsidRPr="00501007">
        <w:rPr>
          <w:rFonts w:ascii="Arial" w:hAnsi="Arial" w:cs="Arial"/>
          <w:bCs/>
          <w:sz w:val="24"/>
          <w:szCs w:val="24"/>
          <w:lang w:val="es-MX"/>
        </w:rPr>
        <w:t>Correo: josefinamadrelaura2021@gmail.com</w:t>
      </w:r>
    </w:p>
    <w:p w:rsidR="00000000" w:rsidRPr="00501007" w:rsidRDefault="00DA2399" w:rsidP="00DE329B">
      <w:pPr>
        <w:numPr>
          <w:ilvl w:val="0"/>
          <w:numId w:val="1"/>
        </w:numPr>
        <w:spacing w:line="276" w:lineRule="auto"/>
        <w:jc w:val="both"/>
        <w:rPr>
          <w:rFonts w:ascii="Arial" w:hAnsi="Arial" w:cs="Arial"/>
          <w:sz w:val="24"/>
          <w:szCs w:val="24"/>
        </w:rPr>
      </w:pPr>
      <w:r w:rsidRPr="00501007">
        <w:rPr>
          <w:rFonts w:ascii="Arial" w:hAnsi="Arial" w:cs="Arial"/>
          <w:bCs/>
          <w:sz w:val="24"/>
          <w:szCs w:val="24"/>
          <w:lang w:val="es-MX"/>
        </w:rPr>
        <w:t>Atlas universal</w:t>
      </w:r>
    </w:p>
    <w:p w:rsidR="00000000" w:rsidRPr="00501007" w:rsidRDefault="00DA2399" w:rsidP="00DE329B">
      <w:pPr>
        <w:numPr>
          <w:ilvl w:val="0"/>
          <w:numId w:val="1"/>
        </w:numPr>
        <w:spacing w:line="276" w:lineRule="auto"/>
        <w:jc w:val="both"/>
        <w:rPr>
          <w:rFonts w:ascii="Arial" w:hAnsi="Arial" w:cs="Arial"/>
          <w:sz w:val="24"/>
          <w:szCs w:val="24"/>
        </w:rPr>
      </w:pPr>
      <w:r w:rsidRPr="00501007">
        <w:rPr>
          <w:rFonts w:ascii="Arial" w:hAnsi="Arial" w:cs="Arial"/>
          <w:bCs/>
          <w:sz w:val="24"/>
          <w:szCs w:val="24"/>
          <w:lang w:val="es-MX"/>
        </w:rPr>
        <w:t>Cuaderno de 100 Hojas rayado</w:t>
      </w:r>
    </w:p>
    <w:p w:rsidR="00000000" w:rsidRPr="00501007" w:rsidRDefault="00DA2399" w:rsidP="00DE329B">
      <w:pPr>
        <w:numPr>
          <w:ilvl w:val="0"/>
          <w:numId w:val="1"/>
        </w:numPr>
        <w:spacing w:line="276" w:lineRule="auto"/>
        <w:jc w:val="both"/>
        <w:rPr>
          <w:rFonts w:ascii="Arial" w:hAnsi="Arial" w:cs="Arial"/>
          <w:sz w:val="24"/>
          <w:szCs w:val="24"/>
        </w:rPr>
      </w:pPr>
      <w:r w:rsidRPr="00501007">
        <w:rPr>
          <w:rFonts w:ascii="Arial" w:hAnsi="Arial" w:cs="Arial"/>
          <w:bCs/>
          <w:sz w:val="24"/>
          <w:szCs w:val="24"/>
          <w:lang w:val="es-MX"/>
        </w:rPr>
        <w:t>Papel carbón</w:t>
      </w:r>
    </w:p>
    <w:p w:rsidR="00000000" w:rsidRPr="00501007" w:rsidRDefault="00DA2399" w:rsidP="00DE329B">
      <w:pPr>
        <w:numPr>
          <w:ilvl w:val="0"/>
          <w:numId w:val="1"/>
        </w:numPr>
        <w:spacing w:line="276" w:lineRule="auto"/>
        <w:jc w:val="both"/>
        <w:rPr>
          <w:rFonts w:ascii="Arial" w:hAnsi="Arial" w:cs="Arial"/>
          <w:sz w:val="24"/>
          <w:szCs w:val="24"/>
        </w:rPr>
      </w:pPr>
      <w:r w:rsidRPr="00501007">
        <w:rPr>
          <w:rFonts w:ascii="Arial" w:hAnsi="Arial" w:cs="Arial"/>
          <w:bCs/>
          <w:sz w:val="24"/>
          <w:szCs w:val="24"/>
          <w:lang w:val="es-MX"/>
        </w:rPr>
        <w:t>Block de papel sin rayas</w:t>
      </w:r>
    </w:p>
    <w:p w:rsidR="00000000" w:rsidRPr="00501007" w:rsidRDefault="00DA2399" w:rsidP="00DE329B">
      <w:pPr>
        <w:numPr>
          <w:ilvl w:val="0"/>
          <w:numId w:val="1"/>
        </w:numPr>
        <w:spacing w:line="276" w:lineRule="auto"/>
        <w:jc w:val="both"/>
        <w:rPr>
          <w:rFonts w:ascii="Arial" w:hAnsi="Arial" w:cs="Arial"/>
          <w:sz w:val="24"/>
          <w:szCs w:val="24"/>
          <w:lang w:val="es-MX"/>
        </w:rPr>
      </w:pPr>
      <w:r w:rsidRPr="00501007">
        <w:rPr>
          <w:rFonts w:ascii="Arial" w:hAnsi="Arial" w:cs="Arial"/>
          <w:bCs/>
          <w:sz w:val="24"/>
          <w:szCs w:val="24"/>
          <w:lang w:val="es-MX"/>
        </w:rPr>
        <w:t>Lápices de colores, Borrador, Sacapuntas, un lápiz sin punta para calcar, una carpeta estilo sobre donde guardar sus trabajos.</w:t>
      </w:r>
    </w:p>
    <w:p w:rsidR="00000000" w:rsidRPr="00501007" w:rsidRDefault="00DA2399" w:rsidP="00DE329B">
      <w:pPr>
        <w:numPr>
          <w:ilvl w:val="0"/>
          <w:numId w:val="1"/>
        </w:numPr>
        <w:spacing w:line="276" w:lineRule="auto"/>
        <w:jc w:val="both"/>
        <w:rPr>
          <w:rFonts w:ascii="Arial" w:hAnsi="Arial" w:cs="Arial"/>
          <w:sz w:val="24"/>
          <w:szCs w:val="24"/>
        </w:rPr>
      </w:pPr>
      <w:r w:rsidRPr="00501007">
        <w:rPr>
          <w:rFonts w:ascii="Arial" w:hAnsi="Arial" w:cs="Arial"/>
          <w:bCs/>
          <w:sz w:val="24"/>
          <w:szCs w:val="24"/>
          <w:lang w:val="es-MX"/>
        </w:rPr>
        <w:t>Cualquier tex</w:t>
      </w:r>
      <w:r w:rsidRPr="00501007">
        <w:rPr>
          <w:rFonts w:ascii="Arial" w:hAnsi="Arial" w:cs="Arial"/>
          <w:bCs/>
          <w:sz w:val="24"/>
          <w:szCs w:val="24"/>
          <w:lang w:val="es-MX"/>
        </w:rPr>
        <w:t>to de sociales.</w:t>
      </w:r>
    </w:p>
    <w:p w:rsidR="00000000" w:rsidRPr="00501007" w:rsidRDefault="00DA2399" w:rsidP="00DE329B">
      <w:pPr>
        <w:numPr>
          <w:ilvl w:val="0"/>
          <w:numId w:val="1"/>
        </w:numPr>
        <w:spacing w:line="276" w:lineRule="auto"/>
        <w:jc w:val="both"/>
        <w:rPr>
          <w:rFonts w:ascii="Arial" w:hAnsi="Arial" w:cs="Arial"/>
          <w:sz w:val="24"/>
          <w:szCs w:val="24"/>
        </w:rPr>
      </w:pPr>
      <w:r w:rsidRPr="00501007">
        <w:rPr>
          <w:rFonts w:ascii="Arial" w:hAnsi="Arial" w:cs="Arial"/>
          <w:bCs/>
          <w:sz w:val="24"/>
          <w:szCs w:val="24"/>
          <w:lang w:val="es-MX"/>
        </w:rPr>
        <w:t xml:space="preserve">Constitución política </w:t>
      </w:r>
      <w:r w:rsidR="008461DD" w:rsidRPr="00501007">
        <w:rPr>
          <w:rFonts w:ascii="Arial" w:hAnsi="Arial" w:cs="Arial"/>
          <w:bCs/>
          <w:sz w:val="24"/>
          <w:szCs w:val="24"/>
          <w:lang w:val="es-MX"/>
        </w:rPr>
        <w:t>colombiana del</w:t>
      </w:r>
      <w:r w:rsidRPr="00501007">
        <w:rPr>
          <w:rFonts w:ascii="Arial" w:hAnsi="Arial" w:cs="Arial"/>
          <w:bCs/>
          <w:sz w:val="24"/>
          <w:szCs w:val="24"/>
          <w:lang w:val="es-MX"/>
        </w:rPr>
        <w:t xml:space="preserve"> 1991</w:t>
      </w:r>
    </w:p>
    <w:p w:rsidR="008461DD" w:rsidRPr="00501007" w:rsidRDefault="008461DD" w:rsidP="00DE329B">
      <w:pPr>
        <w:spacing w:line="276" w:lineRule="auto"/>
        <w:jc w:val="both"/>
        <w:rPr>
          <w:rFonts w:ascii="Arial" w:hAnsi="Arial" w:cs="Arial"/>
          <w:sz w:val="24"/>
          <w:szCs w:val="24"/>
        </w:rPr>
      </w:pPr>
    </w:p>
    <w:p w:rsidR="008461DD" w:rsidRPr="00501007" w:rsidRDefault="008461DD" w:rsidP="00DE329B">
      <w:pPr>
        <w:spacing w:line="276" w:lineRule="auto"/>
        <w:jc w:val="both"/>
        <w:rPr>
          <w:rFonts w:ascii="Arial" w:hAnsi="Arial" w:cs="Arial"/>
          <w:sz w:val="24"/>
          <w:szCs w:val="24"/>
        </w:rPr>
      </w:pPr>
      <w:r w:rsidRPr="00501007">
        <w:rPr>
          <w:rFonts w:ascii="Arial" w:hAnsi="Arial" w:cs="Arial"/>
          <w:sz w:val="24"/>
          <w:szCs w:val="24"/>
        </w:rPr>
        <w:br w:type="page"/>
      </w:r>
    </w:p>
    <w:p w:rsidR="008461DD" w:rsidRPr="006B5A50" w:rsidRDefault="008461DD" w:rsidP="00DE329B">
      <w:pPr>
        <w:spacing w:line="276" w:lineRule="auto"/>
        <w:jc w:val="both"/>
        <w:rPr>
          <w:rFonts w:ascii="Arial" w:hAnsi="Arial" w:cs="Arial"/>
          <w:b/>
          <w:sz w:val="24"/>
          <w:szCs w:val="24"/>
          <w:lang w:val="es-MX"/>
        </w:rPr>
      </w:pPr>
      <w:r w:rsidRPr="006B5A50">
        <w:rPr>
          <w:rFonts w:ascii="Arial" w:hAnsi="Arial" w:cs="Arial"/>
          <w:b/>
          <w:sz w:val="24"/>
          <w:szCs w:val="24"/>
          <w:lang w:val="es-MX"/>
        </w:rPr>
        <w:lastRenderedPageBreak/>
        <w:t>Normas de Trabajo</w:t>
      </w:r>
    </w:p>
    <w:p w:rsidR="008461DD" w:rsidRPr="00501007" w:rsidRDefault="008461DD" w:rsidP="00DE329B">
      <w:pPr>
        <w:spacing w:line="276" w:lineRule="auto"/>
        <w:jc w:val="both"/>
        <w:rPr>
          <w:rFonts w:ascii="Arial" w:hAnsi="Arial" w:cs="Arial"/>
          <w:sz w:val="24"/>
          <w:szCs w:val="24"/>
          <w:lang w:val="es-MX"/>
        </w:rPr>
      </w:pPr>
    </w:p>
    <w:p w:rsidR="00000000" w:rsidRPr="00501007" w:rsidRDefault="00DA2399" w:rsidP="00DE329B">
      <w:pPr>
        <w:numPr>
          <w:ilvl w:val="0"/>
          <w:numId w:val="2"/>
        </w:numPr>
        <w:spacing w:line="276" w:lineRule="auto"/>
        <w:jc w:val="both"/>
        <w:rPr>
          <w:rFonts w:ascii="Arial" w:hAnsi="Arial" w:cs="Arial"/>
          <w:sz w:val="24"/>
          <w:szCs w:val="24"/>
          <w:lang w:val="es-MX"/>
        </w:rPr>
      </w:pPr>
      <w:r w:rsidRPr="00501007">
        <w:rPr>
          <w:rFonts w:ascii="Arial" w:hAnsi="Arial" w:cs="Arial"/>
          <w:bCs/>
          <w:sz w:val="24"/>
          <w:szCs w:val="24"/>
          <w:lang w:val="es-MX"/>
        </w:rPr>
        <w:t>Las contempladas en el manual de convivencia, al incumplirlas se le aplicara las sanciones estipuladas.</w:t>
      </w:r>
    </w:p>
    <w:p w:rsidR="008461DD" w:rsidRDefault="00F37A99" w:rsidP="00DE329B">
      <w:pPr>
        <w:spacing w:line="276" w:lineRule="auto"/>
        <w:jc w:val="both"/>
        <w:rPr>
          <w:rFonts w:ascii="Arial" w:hAnsi="Arial" w:cs="Arial"/>
          <w:b/>
          <w:sz w:val="24"/>
          <w:szCs w:val="24"/>
          <w:lang w:val="es-MX"/>
        </w:rPr>
      </w:pPr>
      <w:r w:rsidRPr="00501007">
        <w:rPr>
          <w:rFonts w:ascii="Arial" w:hAnsi="Arial" w:cs="Arial"/>
          <w:sz w:val="24"/>
          <w:szCs w:val="24"/>
          <w:lang w:val="es-MX"/>
        </w:rPr>
        <w:br/>
      </w:r>
      <w:r w:rsidRPr="00501007">
        <w:rPr>
          <w:rFonts w:ascii="Arial" w:hAnsi="Arial" w:cs="Arial"/>
          <w:sz w:val="24"/>
          <w:szCs w:val="24"/>
          <w:lang w:val="es-MX"/>
        </w:rPr>
        <w:br/>
      </w:r>
      <w:r w:rsidRPr="00501007">
        <w:rPr>
          <w:rFonts w:ascii="Arial" w:hAnsi="Arial" w:cs="Arial"/>
          <w:b/>
          <w:sz w:val="24"/>
          <w:szCs w:val="24"/>
          <w:lang w:val="es-MX"/>
        </w:rPr>
        <w:t>Temas</w:t>
      </w:r>
      <w:r w:rsidR="006B5A50">
        <w:rPr>
          <w:rFonts w:ascii="Arial" w:hAnsi="Arial" w:cs="Arial"/>
          <w:b/>
          <w:sz w:val="24"/>
          <w:szCs w:val="24"/>
          <w:lang w:val="es-MX"/>
        </w:rPr>
        <w:t>:</w:t>
      </w:r>
    </w:p>
    <w:p w:rsidR="006B5A50" w:rsidRPr="006B5A50" w:rsidRDefault="006B5A50" w:rsidP="00DE329B">
      <w:pPr>
        <w:spacing w:line="276" w:lineRule="auto"/>
        <w:jc w:val="both"/>
        <w:rPr>
          <w:rFonts w:ascii="Arial" w:hAnsi="Arial" w:cs="Arial"/>
          <w:sz w:val="24"/>
          <w:szCs w:val="24"/>
          <w:lang w:val="es-MX"/>
        </w:rPr>
      </w:pPr>
    </w:p>
    <w:p w:rsidR="00DA2399" w:rsidRDefault="00DA2399" w:rsidP="006B5A50">
      <w:pPr>
        <w:pStyle w:val="Prrafodelista"/>
        <w:numPr>
          <w:ilvl w:val="0"/>
          <w:numId w:val="15"/>
        </w:numPr>
        <w:spacing w:line="276" w:lineRule="auto"/>
        <w:jc w:val="both"/>
        <w:rPr>
          <w:rFonts w:ascii="Arial" w:hAnsi="Arial" w:cs="Arial"/>
          <w:sz w:val="24"/>
          <w:szCs w:val="24"/>
          <w:lang w:val="es-MX"/>
        </w:rPr>
      </w:pPr>
      <w:bookmarkStart w:id="0" w:name="_GoBack"/>
      <w:bookmarkEnd w:id="0"/>
      <w:r>
        <w:rPr>
          <w:rFonts w:ascii="Arial" w:hAnsi="Arial" w:cs="Arial"/>
          <w:sz w:val="24"/>
          <w:szCs w:val="24"/>
          <w:lang w:val="es-MX"/>
        </w:rPr>
        <w:t>Exploraciones Marítimas</w:t>
      </w:r>
      <w:r>
        <w:rPr>
          <w:rFonts w:ascii="Arial" w:hAnsi="Arial" w:cs="Arial"/>
          <w:sz w:val="24"/>
          <w:szCs w:val="24"/>
          <w:lang w:val="es-MX"/>
        </w:rPr>
        <w:tab/>
      </w:r>
    </w:p>
    <w:p w:rsidR="006B5A50" w:rsidRPr="006B5A50" w:rsidRDefault="00DA2399" w:rsidP="006B5A50">
      <w:pPr>
        <w:pStyle w:val="Prrafodelista"/>
        <w:numPr>
          <w:ilvl w:val="0"/>
          <w:numId w:val="15"/>
        </w:numPr>
        <w:spacing w:line="276" w:lineRule="auto"/>
        <w:jc w:val="both"/>
        <w:rPr>
          <w:rFonts w:ascii="Arial" w:hAnsi="Arial" w:cs="Arial"/>
          <w:sz w:val="24"/>
          <w:szCs w:val="24"/>
          <w:lang w:val="es-MX"/>
        </w:rPr>
      </w:pPr>
      <w:r>
        <w:rPr>
          <w:rFonts w:ascii="Arial" w:hAnsi="Arial" w:cs="Arial"/>
          <w:sz w:val="24"/>
          <w:szCs w:val="24"/>
          <w:lang w:val="es-MX"/>
        </w:rPr>
        <w:t>R</w:t>
      </w:r>
      <w:r w:rsidR="006B5A50" w:rsidRPr="006B5A50">
        <w:rPr>
          <w:rFonts w:ascii="Arial" w:hAnsi="Arial" w:cs="Arial"/>
          <w:sz w:val="24"/>
          <w:szCs w:val="24"/>
          <w:lang w:val="es-MX"/>
        </w:rPr>
        <w:t>utas Marítimas</w:t>
      </w:r>
    </w:p>
    <w:p w:rsidR="006B5A50" w:rsidRPr="006B5A50" w:rsidRDefault="006B5A50" w:rsidP="006B5A50">
      <w:pPr>
        <w:pStyle w:val="Prrafodelista"/>
        <w:numPr>
          <w:ilvl w:val="0"/>
          <w:numId w:val="15"/>
        </w:numPr>
        <w:spacing w:line="276" w:lineRule="auto"/>
        <w:jc w:val="both"/>
        <w:rPr>
          <w:rFonts w:ascii="Arial" w:hAnsi="Arial" w:cs="Arial"/>
          <w:sz w:val="24"/>
          <w:szCs w:val="24"/>
          <w:lang w:val="es-MX"/>
        </w:rPr>
      </w:pPr>
      <w:r w:rsidRPr="006B5A50">
        <w:rPr>
          <w:rFonts w:ascii="Arial" w:hAnsi="Arial" w:cs="Arial"/>
          <w:sz w:val="24"/>
          <w:szCs w:val="24"/>
          <w:lang w:val="es-MX"/>
        </w:rPr>
        <w:t>Invasión de América (Descubrimiento)</w:t>
      </w:r>
    </w:p>
    <w:p w:rsidR="006B5A50" w:rsidRPr="006B5A50" w:rsidRDefault="006B5A50" w:rsidP="006B5A50">
      <w:pPr>
        <w:pStyle w:val="Prrafodelista"/>
        <w:spacing w:line="276" w:lineRule="auto"/>
        <w:jc w:val="both"/>
        <w:rPr>
          <w:rFonts w:ascii="Arial" w:hAnsi="Arial" w:cs="Arial"/>
          <w:b/>
          <w:sz w:val="24"/>
          <w:szCs w:val="24"/>
          <w:lang w:val="es-MX"/>
        </w:rPr>
      </w:pPr>
    </w:p>
    <w:p w:rsidR="008461DD" w:rsidRPr="00501007" w:rsidRDefault="008461DD" w:rsidP="00DE329B">
      <w:pPr>
        <w:jc w:val="both"/>
        <w:rPr>
          <w:rFonts w:ascii="Arial" w:hAnsi="Arial" w:cs="Arial"/>
          <w:sz w:val="24"/>
          <w:szCs w:val="24"/>
          <w:lang w:val="es-MX"/>
        </w:rPr>
      </w:pPr>
    </w:p>
    <w:p w:rsidR="008461DD" w:rsidRPr="00501007" w:rsidRDefault="008461DD" w:rsidP="00DE329B">
      <w:pPr>
        <w:jc w:val="both"/>
        <w:rPr>
          <w:rFonts w:ascii="Arial" w:hAnsi="Arial" w:cs="Arial"/>
          <w:sz w:val="24"/>
          <w:szCs w:val="24"/>
          <w:lang w:val="es-MX"/>
        </w:rPr>
      </w:pPr>
    </w:p>
    <w:p w:rsidR="008461DD" w:rsidRPr="00501007" w:rsidRDefault="008461DD" w:rsidP="00DE329B">
      <w:pPr>
        <w:jc w:val="both"/>
        <w:rPr>
          <w:rFonts w:ascii="Arial" w:hAnsi="Arial" w:cs="Arial"/>
          <w:sz w:val="24"/>
          <w:szCs w:val="24"/>
          <w:lang w:val="es-MX"/>
        </w:rPr>
      </w:pPr>
      <w:r w:rsidRPr="00501007">
        <w:rPr>
          <w:rFonts w:ascii="Arial" w:hAnsi="Arial" w:cs="Arial"/>
          <w:sz w:val="24"/>
          <w:szCs w:val="24"/>
          <w:lang w:val="es-MX"/>
        </w:rPr>
        <w:br w:type="page"/>
      </w:r>
    </w:p>
    <w:p w:rsidR="008461DD" w:rsidRPr="00501007" w:rsidRDefault="008461DD" w:rsidP="00DE329B">
      <w:pPr>
        <w:spacing w:line="276" w:lineRule="auto"/>
        <w:ind w:left="720"/>
        <w:jc w:val="both"/>
        <w:rPr>
          <w:rFonts w:ascii="Arial" w:hAnsi="Arial" w:cs="Arial"/>
          <w:b/>
          <w:sz w:val="24"/>
          <w:szCs w:val="24"/>
          <w:lang w:val="es-MX"/>
        </w:rPr>
      </w:pPr>
      <w:r w:rsidRPr="00501007">
        <w:rPr>
          <w:rFonts w:ascii="Arial" w:hAnsi="Arial" w:cs="Arial"/>
          <w:b/>
          <w:bCs/>
          <w:sz w:val="24"/>
          <w:szCs w:val="24"/>
          <w:lang w:val="es-MX"/>
        </w:rPr>
        <w:lastRenderedPageBreak/>
        <w:t>LA RUTA MARITIMA A LA INDIA</w:t>
      </w:r>
    </w:p>
    <w:p w:rsidR="00000000" w:rsidRPr="00501007" w:rsidRDefault="00DA2399" w:rsidP="00501007">
      <w:pPr>
        <w:spacing w:line="276" w:lineRule="auto"/>
        <w:jc w:val="both"/>
        <w:rPr>
          <w:rFonts w:ascii="Arial" w:hAnsi="Arial" w:cs="Arial"/>
          <w:sz w:val="24"/>
          <w:szCs w:val="24"/>
          <w:lang w:val="es-MX"/>
        </w:rPr>
      </w:pPr>
      <w:r w:rsidRPr="00501007">
        <w:rPr>
          <w:rFonts w:ascii="Arial" w:hAnsi="Arial" w:cs="Arial"/>
          <w:sz w:val="24"/>
          <w:szCs w:val="24"/>
          <w:lang w:val="es-MX"/>
        </w:rPr>
        <w:t>Cinco años después, el explorador portu</w:t>
      </w:r>
      <w:r w:rsidRPr="00501007">
        <w:rPr>
          <w:rFonts w:ascii="Arial" w:hAnsi="Arial" w:cs="Arial"/>
          <w:sz w:val="24"/>
          <w:szCs w:val="24"/>
          <w:lang w:val="es-MX"/>
        </w:rPr>
        <w:t>gués</w:t>
      </w:r>
      <w:r w:rsidRPr="00501007">
        <w:rPr>
          <w:rFonts w:ascii="Arial" w:hAnsi="Arial" w:cs="Arial"/>
          <w:bCs/>
          <w:sz w:val="24"/>
          <w:szCs w:val="24"/>
          <w:lang w:val="es-MX"/>
        </w:rPr>
        <w:t> </w:t>
      </w:r>
      <w:r w:rsidR="008461DD" w:rsidRPr="00501007">
        <w:rPr>
          <w:rFonts w:ascii="Arial" w:hAnsi="Arial" w:cs="Arial"/>
          <w:bCs/>
          <w:sz w:val="24"/>
          <w:szCs w:val="24"/>
          <w:lang w:val="es-MX"/>
        </w:rPr>
        <w:t>vasco</w:t>
      </w:r>
      <w:r w:rsidRPr="00501007">
        <w:rPr>
          <w:rFonts w:ascii="Arial" w:hAnsi="Arial" w:cs="Arial"/>
          <w:bCs/>
          <w:sz w:val="24"/>
          <w:szCs w:val="24"/>
          <w:lang w:val="es-MX"/>
        </w:rPr>
        <w:t xml:space="preserve"> da Gama </w:t>
      </w:r>
      <w:r w:rsidRPr="00501007">
        <w:rPr>
          <w:rFonts w:ascii="Arial" w:hAnsi="Arial" w:cs="Arial"/>
          <w:sz w:val="24"/>
          <w:szCs w:val="24"/>
          <w:lang w:val="es-MX"/>
        </w:rPr>
        <w:t>comandó los primeros barcos que</w:t>
      </w:r>
      <w:r w:rsidRPr="00501007">
        <w:rPr>
          <w:rFonts w:ascii="Arial" w:hAnsi="Arial" w:cs="Arial"/>
          <w:bCs/>
          <w:sz w:val="24"/>
          <w:szCs w:val="24"/>
          <w:lang w:val="es-MX"/>
        </w:rPr>
        <w:t> navegaron directamente desde Europa hasta la India</w:t>
      </w:r>
      <w:r w:rsidRPr="00501007">
        <w:rPr>
          <w:rFonts w:ascii="Arial" w:hAnsi="Arial" w:cs="Arial"/>
          <w:sz w:val="24"/>
          <w:szCs w:val="24"/>
          <w:lang w:val="es-MX"/>
        </w:rPr>
        <w:t>.</w:t>
      </w:r>
    </w:p>
    <w:p w:rsidR="00000000" w:rsidRPr="00501007" w:rsidRDefault="00DA2399" w:rsidP="00501007">
      <w:pPr>
        <w:spacing w:line="276" w:lineRule="auto"/>
        <w:jc w:val="both"/>
        <w:rPr>
          <w:rFonts w:ascii="Arial" w:hAnsi="Arial" w:cs="Arial"/>
          <w:sz w:val="24"/>
          <w:szCs w:val="24"/>
          <w:lang w:val="es-MX"/>
        </w:rPr>
      </w:pPr>
      <w:r w:rsidRPr="00501007">
        <w:rPr>
          <w:rFonts w:ascii="Arial" w:hAnsi="Arial" w:cs="Arial"/>
          <w:sz w:val="24"/>
          <w:szCs w:val="24"/>
          <w:lang w:val="es-MX"/>
        </w:rPr>
        <w:t>Con 170 hombres a su cargo, el </w:t>
      </w:r>
      <w:r w:rsidRPr="00501007">
        <w:rPr>
          <w:rFonts w:ascii="Arial" w:hAnsi="Arial" w:cs="Arial"/>
          <w:bCs/>
          <w:sz w:val="24"/>
          <w:szCs w:val="24"/>
          <w:lang w:val="es-MX"/>
        </w:rPr>
        <w:t>8 de julio de 1497</w:t>
      </w:r>
      <w:r w:rsidRPr="00501007">
        <w:rPr>
          <w:rFonts w:ascii="Arial" w:hAnsi="Arial" w:cs="Arial"/>
          <w:sz w:val="24"/>
          <w:szCs w:val="24"/>
          <w:lang w:val="es-MX"/>
        </w:rPr>
        <w:t> </w:t>
      </w:r>
      <w:proofErr w:type="gramStart"/>
      <w:r w:rsidRPr="00501007">
        <w:rPr>
          <w:rFonts w:ascii="Arial" w:hAnsi="Arial" w:cs="Arial"/>
          <w:sz w:val="24"/>
          <w:szCs w:val="24"/>
          <w:lang w:val="es-MX"/>
        </w:rPr>
        <w:t>Vasco</w:t>
      </w:r>
      <w:proofErr w:type="gramEnd"/>
      <w:r w:rsidRPr="00501007">
        <w:rPr>
          <w:rFonts w:ascii="Arial" w:hAnsi="Arial" w:cs="Arial"/>
          <w:sz w:val="24"/>
          <w:szCs w:val="24"/>
          <w:lang w:val="es-MX"/>
        </w:rPr>
        <w:t xml:space="preserve"> da Gama puso rumbo de Lisboa hasta la India. La expedición portuguesa debía </w:t>
      </w:r>
      <w:r w:rsidRPr="00501007">
        <w:rPr>
          <w:rFonts w:ascii="Arial" w:hAnsi="Arial" w:cs="Arial"/>
          <w:bCs/>
          <w:sz w:val="24"/>
          <w:szCs w:val="24"/>
          <w:lang w:val="es-MX"/>
        </w:rPr>
        <w:t>bordear la costa africana</w:t>
      </w:r>
      <w:r w:rsidRPr="00501007">
        <w:rPr>
          <w:rFonts w:ascii="Arial" w:hAnsi="Arial" w:cs="Arial"/>
          <w:sz w:val="24"/>
          <w:szCs w:val="24"/>
          <w:lang w:val="es-MX"/>
        </w:rPr>
        <w:t>, doblar en el </w:t>
      </w:r>
      <w:r w:rsidRPr="00501007">
        <w:rPr>
          <w:rFonts w:ascii="Arial" w:hAnsi="Arial" w:cs="Arial"/>
          <w:bCs/>
          <w:sz w:val="24"/>
          <w:szCs w:val="24"/>
          <w:lang w:val="es-MX"/>
        </w:rPr>
        <w:t>Cabo d</w:t>
      </w:r>
      <w:r w:rsidRPr="00501007">
        <w:rPr>
          <w:rFonts w:ascii="Arial" w:hAnsi="Arial" w:cs="Arial"/>
          <w:bCs/>
          <w:sz w:val="24"/>
          <w:szCs w:val="24"/>
          <w:lang w:val="es-MX"/>
        </w:rPr>
        <w:t>e Buena Esperanza</w:t>
      </w:r>
      <w:r w:rsidRPr="00501007">
        <w:rPr>
          <w:rFonts w:ascii="Arial" w:hAnsi="Arial" w:cs="Arial"/>
          <w:sz w:val="24"/>
          <w:szCs w:val="24"/>
          <w:lang w:val="es-MX"/>
        </w:rPr>
        <w:t xml:space="preserve"> (en Sudáfrica) y buscar la ruta exacta hacia la india </w:t>
      </w:r>
    </w:p>
    <w:p w:rsidR="00000000" w:rsidRPr="00501007" w:rsidRDefault="00DA2399" w:rsidP="00501007">
      <w:pPr>
        <w:spacing w:line="276" w:lineRule="auto"/>
        <w:jc w:val="both"/>
        <w:rPr>
          <w:rFonts w:ascii="Arial" w:hAnsi="Arial" w:cs="Arial"/>
          <w:sz w:val="24"/>
          <w:szCs w:val="24"/>
          <w:lang w:val="es-MX"/>
        </w:rPr>
      </w:pPr>
      <w:r w:rsidRPr="00501007">
        <w:rPr>
          <w:rFonts w:ascii="Arial" w:hAnsi="Arial" w:cs="Arial"/>
          <w:sz w:val="24"/>
          <w:szCs w:val="24"/>
          <w:lang w:val="es-MX"/>
        </w:rPr>
        <w:t>Tras algunos problemas con los árabes, quienes tenían el monopolio del comercio en algunos puntos de la ruta, el 20 de mayo de 1498 la expedición llegó a la</w:t>
      </w:r>
      <w:r w:rsidRPr="00501007">
        <w:rPr>
          <w:rFonts w:ascii="Arial" w:hAnsi="Arial" w:cs="Arial"/>
          <w:bCs/>
          <w:sz w:val="24"/>
          <w:szCs w:val="24"/>
          <w:lang w:val="es-MX"/>
        </w:rPr>
        <w:t> India</w:t>
      </w:r>
      <w:r w:rsidRPr="00501007">
        <w:rPr>
          <w:rFonts w:ascii="Arial" w:hAnsi="Arial" w:cs="Arial"/>
          <w:sz w:val="24"/>
          <w:szCs w:val="24"/>
          <w:lang w:val="es-MX"/>
        </w:rPr>
        <w:t>.</w:t>
      </w:r>
    </w:p>
    <w:p w:rsidR="00000000" w:rsidRPr="00501007" w:rsidRDefault="00DA2399" w:rsidP="00501007">
      <w:pPr>
        <w:spacing w:line="276" w:lineRule="auto"/>
        <w:jc w:val="both"/>
        <w:rPr>
          <w:rFonts w:ascii="Arial" w:hAnsi="Arial" w:cs="Arial"/>
          <w:sz w:val="24"/>
          <w:szCs w:val="24"/>
          <w:lang w:val="es-MX"/>
        </w:rPr>
      </w:pPr>
      <w:r w:rsidRPr="00501007">
        <w:rPr>
          <w:rFonts w:ascii="Arial" w:hAnsi="Arial" w:cs="Arial"/>
          <w:sz w:val="24"/>
          <w:szCs w:val="24"/>
          <w:lang w:val="es-MX"/>
        </w:rPr>
        <w:t>El viaje fue financiado por el rey </w:t>
      </w:r>
      <w:r w:rsidRPr="00501007">
        <w:rPr>
          <w:rFonts w:ascii="Arial" w:hAnsi="Arial" w:cs="Arial"/>
          <w:bCs/>
          <w:sz w:val="24"/>
          <w:szCs w:val="24"/>
          <w:lang w:val="es-MX"/>
        </w:rPr>
        <w:t>Manuel I de Portugal</w:t>
      </w:r>
      <w:r w:rsidRPr="00501007">
        <w:rPr>
          <w:rFonts w:ascii="Arial" w:hAnsi="Arial" w:cs="Arial"/>
          <w:sz w:val="24"/>
          <w:szCs w:val="24"/>
          <w:lang w:val="es-MX"/>
        </w:rPr>
        <w:t>, con el objetivo de encontrar especias y metales preciosos. Vasco da Gama realizó esta ruta tres veces a lo largo de su vida.</w:t>
      </w:r>
    </w:p>
    <w:p w:rsidR="00000000" w:rsidRPr="00501007" w:rsidRDefault="00DA2399" w:rsidP="00501007">
      <w:pPr>
        <w:spacing w:line="276" w:lineRule="auto"/>
        <w:jc w:val="both"/>
        <w:rPr>
          <w:rFonts w:ascii="Arial" w:hAnsi="Arial" w:cs="Arial"/>
          <w:sz w:val="24"/>
          <w:szCs w:val="24"/>
          <w:lang w:val="es-MX"/>
        </w:rPr>
      </w:pPr>
      <w:r w:rsidRPr="00501007">
        <w:rPr>
          <w:rFonts w:ascii="Arial" w:hAnsi="Arial" w:cs="Arial"/>
          <w:sz w:val="24"/>
          <w:szCs w:val="24"/>
          <w:lang w:val="es-MX"/>
        </w:rPr>
        <w:t>Tras algunos problemas con los árabes, quienes tenían el monopolio del comercio en algunos puntos de la ruta, el 20 de mayo de 1498 la expedición llegó a la</w:t>
      </w:r>
      <w:r w:rsidRPr="00501007">
        <w:rPr>
          <w:rFonts w:ascii="Arial" w:hAnsi="Arial" w:cs="Arial"/>
          <w:bCs/>
          <w:sz w:val="24"/>
          <w:szCs w:val="24"/>
          <w:lang w:val="es-MX"/>
        </w:rPr>
        <w:t> India</w:t>
      </w:r>
      <w:r w:rsidRPr="00501007">
        <w:rPr>
          <w:rFonts w:ascii="Arial" w:hAnsi="Arial" w:cs="Arial"/>
          <w:sz w:val="24"/>
          <w:szCs w:val="24"/>
          <w:lang w:val="es-MX"/>
        </w:rPr>
        <w:t>.</w:t>
      </w:r>
    </w:p>
    <w:p w:rsidR="00000000" w:rsidRPr="00501007" w:rsidRDefault="00DA2399" w:rsidP="00501007">
      <w:pPr>
        <w:spacing w:line="276" w:lineRule="auto"/>
        <w:jc w:val="both"/>
        <w:rPr>
          <w:rFonts w:ascii="Arial" w:hAnsi="Arial" w:cs="Arial"/>
          <w:sz w:val="24"/>
          <w:szCs w:val="24"/>
          <w:lang w:val="es-MX"/>
        </w:rPr>
      </w:pPr>
      <w:r w:rsidRPr="00501007">
        <w:rPr>
          <w:rFonts w:ascii="Arial" w:hAnsi="Arial" w:cs="Arial"/>
          <w:sz w:val="24"/>
          <w:szCs w:val="24"/>
          <w:lang w:val="es-MX"/>
        </w:rPr>
        <w:t>El viaje fue financiado por el rey </w:t>
      </w:r>
      <w:r w:rsidRPr="00501007">
        <w:rPr>
          <w:rFonts w:ascii="Arial" w:hAnsi="Arial" w:cs="Arial"/>
          <w:bCs/>
          <w:sz w:val="24"/>
          <w:szCs w:val="24"/>
          <w:lang w:val="es-MX"/>
        </w:rPr>
        <w:t>Manuel I de Portugal</w:t>
      </w:r>
      <w:r w:rsidRPr="00501007">
        <w:rPr>
          <w:rFonts w:ascii="Arial" w:hAnsi="Arial" w:cs="Arial"/>
          <w:sz w:val="24"/>
          <w:szCs w:val="24"/>
          <w:lang w:val="es-MX"/>
        </w:rPr>
        <w:t>, con el objetivo de encontrar especias y metales preciosos. Vasco da Gama realizó esta ruta tres veces a lo largo de su vida.</w:t>
      </w:r>
    </w:p>
    <w:p w:rsidR="008461DD" w:rsidRPr="00501007" w:rsidRDefault="008461DD" w:rsidP="00DE329B">
      <w:pPr>
        <w:jc w:val="both"/>
        <w:rPr>
          <w:rFonts w:ascii="Arial" w:hAnsi="Arial" w:cs="Arial"/>
          <w:sz w:val="24"/>
          <w:szCs w:val="24"/>
          <w:lang w:val="es-MX"/>
        </w:rPr>
      </w:pPr>
    </w:p>
    <w:p w:rsidR="008461DD" w:rsidRPr="00501007" w:rsidRDefault="008461DD" w:rsidP="00501007">
      <w:pPr>
        <w:spacing w:line="276" w:lineRule="auto"/>
        <w:ind w:firstLine="720"/>
        <w:jc w:val="both"/>
        <w:rPr>
          <w:rFonts w:ascii="Arial" w:hAnsi="Arial" w:cs="Arial"/>
          <w:b/>
          <w:sz w:val="24"/>
          <w:szCs w:val="24"/>
          <w:lang w:val="es-MX"/>
        </w:rPr>
      </w:pPr>
      <w:r w:rsidRPr="00501007">
        <w:rPr>
          <w:rFonts w:ascii="Arial" w:hAnsi="Arial" w:cs="Arial"/>
          <w:b/>
          <w:bCs/>
          <w:sz w:val="24"/>
          <w:szCs w:val="24"/>
          <w:lang w:val="es-MX"/>
        </w:rPr>
        <w:t>LA PRIMERA VUELTA AL MUNDO POR MAR</w:t>
      </w:r>
    </w:p>
    <w:p w:rsidR="00000000" w:rsidRPr="00501007" w:rsidRDefault="00DA2399" w:rsidP="00501007">
      <w:pPr>
        <w:spacing w:line="276" w:lineRule="auto"/>
        <w:jc w:val="both"/>
        <w:rPr>
          <w:rFonts w:ascii="Arial" w:hAnsi="Arial" w:cs="Arial"/>
          <w:sz w:val="24"/>
          <w:szCs w:val="24"/>
          <w:lang w:val="es-MX"/>
        </w:rPr>
      </w:pPr>
      <w:r w:rsidRPr="00501007">
        <w:rPr>
          <w:rFonts w:ascii="Arial" w:hAnsi="Arial" w:cs="Arial"/>
          <w:sz w:val="24"/>
          <w:szCs w:val="24"/>
          <w:lang w:val="es-MX"/>
        </w:rPr>
        <w:t>En 1519, la expedición comandada por</w:t>
      </w:r>
      <w:r w:rsidRPr="00501007">
        <w:rPr>
          <w:rFonts w:ascii="Arial" w:hAnsi="Arial" w:cs="Arial"/>
          <w:bCs/>
          <w:sz w:val="24"/>
          <w:szCs w:val="24"/>
          <w:lang w:val="es-MX"/>
        </w:rPr>
        <w:t> Fernando de Magallanes </w:t>
      </w:r>
      <w:r w:rsidRPr="00501007">
        <w:rPr>
          <w:rFonts w:ascii="Arial" w:hAnsi="Arial" w:cs="Arial"/>
          <w:sz w:val="24"/>
          <w:szCs w:val="24"/>
          <w:lang w:val="es-MX"/>
        </w:rPr>
        <w:t>tenía como objetivo llegar al </w:t>
      </w:r>
      <w:r w:rsidRPr="00501007">
        <w:rPr>
          <w:rFonts w:ascii="Arial" w:hAnsi="Arial" w:cs="Arial"/>
          <w:bCs/>
          <w:sz w:val="24"/>
          <w:szCs w:val="24"/>
          <w:lang w:val="es-MX"/>
        </w:rPr>
        <w:t xml:space="preserve">archipiélago de las </w:t>
      </w:r>
      <w:proofErr w:type="spellStart"/>
      <w:r w:rsidRPr="00501007">
        <w:rPr>
          <w:rFonts w:ascii="Arial" w:hAnsi="Arial" w:cs="Arial"/>
          <w:bCs/>
          <w:sz w:val="24"/>
          <w:szCs w:val="24"/>
          <w:lang w:val="es-MX"/>
        </w:rPr>
        <w:t>Molucas</w:t>
      </w:r>
      <w:proofErr w:type="spellEnd"/>
      <w:r w:rsidRPr="00501007">
        <w:rPr>
          <w:rFonts w:ascii="Arial" w:hAnsi="Arial" w:cs="Arial"/>
          <w:sz w:val="24"/>
          <w:szCs w:val="24"/>
          <w:lang w:val="es-MX"/>
        </w:rPr>
        <w:t>, en Indonesia, rodeando el continente americano.</w:t>
      </w:r>
    </w:p>
    <w:p w:rsidR="00000000" w:rsidRPr="00501007" w:rsidRDefault="00DA2399" w:rsidP="00501007">
      <w:pPr>
        <w:spacing w:line="276" w:lineRule="auto"/>
        <w:jc w:val="both"/>
        <w:rPr>
          <w:rFonts w:ascii="Arial" w:hAnsi="Arial" w:cs="Arial"/>
          <w:sz w:val="24"/>
          <w:szCs w:val="24"/>
          <w:lang w:val="es-MX"/>
        </w:rPr>
      </w:pPr>
      <w:r w:rsidRPr="00501007">
        <w:rPr>
          <w:rFonts w:ascii="Arial" w:hAnsi="Arial" w:cs="Arial"/>
          <w:sz w:val="24"/>
          <w:szCs w:val="24"/>
          <w:lang w:val="es-MX"/>
        </w:rPr>
        <w:t>Estas islas también eran cono</w:t>
      </w:r>
      <w:r w:rsidRPr="00501007">
        <w:rPr>
          <w:rFonts w:ascii="Arial" w:hAnsi="Arial" w:cs="Arial"/>
          <w:sz w:val="24"/>
          <w:szCs w:val="24"/>
          <w:lang w:val="es-MX"/>
        </w:rPr>
        <w:t>cidas como las</w:t>
      </w:r>
      <w:r w:rsidRPr="00501007">
        <w:rPr>
          <w:rFonts w:ascii="Arial" w:hAnsi="Arial" w:cs="Arial"/>
          <w:bCs/>
          <w:sz w:val="24"/>
          <w:szCs w:val="24"/>
          <w:lang w:val="es-MX"/>
        </w:rPr>
        <w:t> Islas de las Especies</w:t>
      </w:r>
      <w:r w:rsidRPr="00501007">
        <w:rPr>
          <w:rFonts w:ascii="Arial" w:hAnsi="Arial" w:cs="Arial"/>
          <w:sz w:val="24"/>
          <w:szCs w:val="24"/>
          <w:lang w:val="es-MX"/>
        </w:rPr>
        <w:t>, ya que eran muy ricas en estos condimentos. El viaje fue financiado por el re</w:t>
      </w:r>
      <w:r w:rsidRPr="00501007">
        <w:rPr>
          <w:rFonts w:ascii="Arial" w:hAnsi="Arial" w:cs="Arial"/>
          <w:sz w:val="24"/>
          <w:szCs w:val="24"/>
          <w:lang w:val="es-MX"/>
        </w:rPr>
        <w:t>ino de España para</w:t>
      </w:r>
      <w:r w:rsidRPr="00501007">
        <w:rPr>
          <w:rFonts w:ascii="Arial" w:hAnsi="Arial" w:cs="Arial"/>
          <w:bCs/>
          <w:sz w:val="24"/>
          <w:szCs w:val="24"/>
          <w:lang w:val="es-MX"/>
        </w:rPr>
        <w:t> abrir una nueva ruta comercial con Oriente</w:t>
      </w:r>
      <w:r w:rsidRPr="00501007">
        <w:rPr>
          <w:rFonts w:ascii="Arial" w:hAnsi="Arial" w:cs="Arial"/>
          <w:sz w:val="24"/>
          <w:szCs w:val="24"/>
          <w:lang w:val="es-MX"/>
        </w:rPr>
        <w:t>.</w:t>
      </w:r>
    </w:p>
    <w:p w:rsidR="00000000" w:rsidRPr="00501007" w:rsidRDefault="00DA2399" w:rsidP="00501007">
      <w:pPr>
        <w:spacing w:line="276" w:lineRule="auto"/>
        <w:jc w:val="both"/>
        <w:rPr>
          <w:rFonts w:ascii="Arial" w:hAnsi="Arial" w:cs="Arial"/>
          <w:sz w:val="24"/>
          <w:szCs w:val="24"/>
          <w:lang w:val="es-MX"/>
        </w:rPr>
      </w:pPr>
      <w:r w:rsidRPr="00501007">
        <w:rPr>
          <w:rFonts w:ascii="Arial" w:hAnsi="Arial" w:cs="Arial"/>
          <w:sz w:val="24"/>
          <w:szCs w:val="24"/>
          <w:lang w:val="es-MX"/>
        </w:rPr>
        <w:t>Magallanes conocía la existencia de </w:t>
      </w:r>
      <w:r w:rsidRPr="00501007">
        <w:rPr>
          <w:rFonts w:ascii="Arial" w:hAnsi="Arial" w:cs="Arial"/>
          <w:bCs/>
          <w:sz w:val="24"/>
          <w:szCs w:val="24"/>
          <w:lang w:val="es-MX"/>
        </w:rPr>
        <w:t>un océano entre el Nuevo Mundo y Asia</w:t>
      </w:r>
      <w:r w:rsidRPr="00501007">
        <w:rPr>
          <w:rFonts w:ascii="Arial" w:hAnsi="Arial" w:cs="Arial"/>
          <w:sz w:val="24"/>
          <w:szCs w:val="24"/>
          <w:lang w:val="es-MX"/>
        </w:rPr>
        <w:t>, y conocía algunos lugares de la costa de Sudamérica hasta el Río de la Plata (Argentina). La existencia de una bahía dio la idea a Magallanes de cruzar el nuevo continente por el med</w:t>
      </w:r>
      <w:r w:rsidRPr="00501007">
        <w:rPr>
          <w:rFonts w:ascii="Arial" w:hAnsi="Arial" w:cs="Arial"/>
          <w:sz w:val="24"/>
          <w:szCs w:val="24"/>
          <w:lang w:val="es-MX"/>
        </w:rPr>
        <w:t>io.</w:t>
      </w:r>
    </w:p>
    <w:p w:rsidR="00000000" w:rsidRPr="00501007" w:rsidRDefault="00DA2399" w:rsidP="00501007">
      <w:pPr>
        <w:spacing w:line="276" w:lineRule="auto"/>
        <w:jc w:val="both"/>
        <w:rPr>
          <w:rFonts w:ascii="Arial" w:hAnsi="Arial" w:cs="Arial"/>
          <w:sz w:val="24"/>
          <w:szCs w:val="24"/>
          <w:lang w:val="es-MX"/>
        </w:rPr>
      </w:pPr>
      <w:r w:rsidRPr="00501007">
        <w:rPr>
          <w:rFonts w:ascii="Arial" w:hAnsi="Arial" w:cs="Arial"/>
          <w:sz w:val="24"/>
          <w:szCs w:val="24"/>
          <w:lang w:val="es-MX"/>
        </w:rPr>
        <w:t>Cinco barcos salieron de España, pero solamente el </w:t>
      </w:r>
      <w:r w:rsidRPr="00501007">
        <w:rPr>
          <w:rFonts w:ascii="Arial" w:hAnsi="Arial" w:cs="Arial"/>
          <w:i/>
          <w:iCs/>
          <w:sz w:val="24"/>
          <w:szCs w:val="24"/>
          <w:lang w:val="es-MX"/>
        </w:rPr>
        <w:t>Victoria</w:t>
      </w:r>
      <w:r w:rsidRPr="00501007">
        <w:rPr>
          <w:rFonts w:ascii="Arial" w:hAnsi="Arial" w:cs="Arial"/>
          <w:sz w:val="24"/>
          <w:szCs w:val="24"/>
          <w:lang w:val="es-MX"/>
        </w:rPr>
        <w:t>, siguiendo</w:t>
      </w:r>
      <w:r w:rsidRPr="00501007">
        <w:rPr>
          <w:rFonts w:ascii="Arial" w:hAnsi="Arial" w:cs="Arial"/>
          <w:bCs/>
          <w:sz w:val="24"/>
          <w:szCs w:val="24"/>
          <w:lang w:val="es-MX"/>
        </w:rPr>
        <w:t> la ruta del océano Índico</w:t>
      </w:r>
      <w:r w:rsidRPr="00501007">
        <w:rPr>
          <w:rFonts w:ascii="Arial" w:hAnsi="Arial" w:cs="Arial"/>
          <w:sz w:val="24"/>
          <w:szCs w:val="24"/>
          <w:lang w:val="es-MX"/>
        </w:rPr>
        <w:t>, volvió tres años después. Fernando de Magallanes murió en</w:t>
      </w:r>
      <w:r w:rsidRPr="00501007">
        <w:rPr>
          <w:rFonts w:ascii="Arial" w:hAnsi="Arial" w:cs="Arial"/>
          <w:sz w:val="24"/>
          <w:szCs w:val="24"/>
          <w:lang w:val="es-MX"/>
        </w:rPr>
        <w:t xml:space="preserve"> Filipinas tres un enfrentamiento con los nativos.</w:t>
      </w:r>
    </w:p>
    <w:p w:rsidR="00000000" w:rsidRPr="00501007" w:rsidRDefault="00DA2399" w:rsidP="007B023D">
      <w:pPr>
        <w:spacing w:line="276" w:lineRule="auto"/>
        <w:jc w:val="both"/>
        <w:rPr>
          <w:rFonts w:ascii="Arial" w:hAnsi="Arial" w:cs="Arial"/>
          <w:sz w:val="24"/>
          <w:szCs w:val="24"/>
          <w:lang w:val="es-MX"/>
        </w:rPr>
      </w:pPr>
      <w:r w:rsidRPr="00501007">
        <w:rPr>
          <w:rFonts w:ascii="Arial" w:hAnsi="Arial" w:cs="Arial"/>
          <w:sz w:val="24"/>
          <w:szCs w:val="24"/>
          <w:lang w:val="es-MX"/>
        </w:rPr>
        <w:lastRenderedPageBreak/>
        <w:t>En 1522, tras la muerte de Magallanes, un marino llamado </w:t>
      </w:r>
      <w:r w:rsidRPr="00501007">
        <w:rPr>
          <w:rFonts w:ascii="Arial" w:hAnsi="Arial" w:cs="Arial"/>
          <w:bCs/>
          <w:sz w:val="24"/>
          <w:szCs w:val="24"/>
          <w:lang w:val="es-MX"/>
        </w:rPr>
        <w:t>Juan Seba</w:t>
      </w:r>
      <w:r w:rsidRPr="00501007">
        <w:rPr>
          <w:rFonts w:ascii="Arial" w:hAnsi="Arial" w:cs="Arial"/>
          <w:bCs/>
          <w:sz w:val="24"/>
          <w:szCs w:val="24"/>
          <w:lang w:val="es-MX"/>
        </w:rPr>
        <w:t>stián Elcano </w:t>
      </w:r>
      <w:r w:rsidRPr="00501007">
        <w:rPr>
          <w:rFonts w:ascii="Arial" w:hAnsi="Arial" w:cs="Arial"/>
          <w:sz w:val="24"/>
          <w:szCs w:val="24"/>
          <w:lang w:val="es-MX"/>
        </w:rPr>
        <w:t>completó</w:t>
      </w:r>
      <w:r w:rsidRPr="00501007">
        <w:rPr>
          <w:rFonts w:ascii="Arial" w:hAnsi="Arial" w:cs="Arial"/>
          <w:bCs/>
          <w:sz w:val="24"/>
          <w:szCs w:val="24"/>
          <w:lang w:val="es-MX"/>
        </w:rPr>
        <w:t> la primera vuelta al mundo </w:t>
      </w:r>
      <w:r w:rsidRPr="00501007">
        <w:rPr>
          <w:rFonts w:ascii="Arial" w:hAnsi="Arial" w:cs="Arial"/>
          <w:sz w:val="24"/>
          <w:szCs w:val="24"/>
          <w:lang w:val="es-MX"/>
        </w:rPr>
        <w:t>con la expedición. Con el regreso de la nave Victoria, se supo quiera posible dar la vuelta a la tierra por vía marítima.</w:t>
      </w:r>
    </w:p>
    <w:p w:rsidR="00DE329B" w:rsidRPr="00501007" w:rsidRDefault="00DE329B" w:rsidP="007B023D">
      <w:pPr>
        <w:pStyle w:val="Prrafodelista"/>
        <w:numPr>
          <w:ilvl w:val="0"/>
          <w:numId w:val="5"/>
        </w:numPr>
        <w:shd w:val="clear" w:color="auto" w:fill="FFFFFF"/>
        <w:spacing w:before="100" w:beforeAutospacing="1" w:after="100" w:afterAutospacing="1" w:line="276" w:lineRule="auto"/>
        <w:jc w:val="both"/>
        <w:outlineLvl w:val="0"/>
        <w:rPr>
          <w:rFonts w:ascii="Arial" w:eastAsia="Times New Roman" w:hAnsi="Arial" w:cs="Arial"/>
          <w:bCs/>
          <w:kern w:val="36"/>
          <w:sz w:val="24"/>
          <w:szCs w:val="24"/>
          <w:lang w:val="es-MX"/>
        </w:rPr>
      </w:pPr>
      <w:r w:rsidRPr="00501007">
        <w:rPr>
          <w:rFonts w:ascii="Arial" w:eastAsia="Times New Roman" w:hAnsi="Arial" w:cs="Arial"/>
          <w:bCs/>
          <w:kern w:val="36"/>
          <w:sz w:val="24"/>
          <w:szCs w:val="24"/>
          <w:lang w:val="es-MX"/>
        </w:rPr>
        <w:t>La invasión de América: desentrañar la opresión y racismo históricos</w:t>
      </w:r>
    </w:p>
    <w:p w:rsidR="00501007" w:rsidRPr="00501007" w:rsidRDefault="00DE329B" w:rsidP="007B023D">
      <w:pPr>
        <w:pStyle w:val="Prrafodelista"/>
        <w:numPr>
          <w:ilvl w:val="0"/>
          <w:numId w:val="5"/>
        </w:numPr>
        <w:shd w:val="clear" w:color="auto" w:fill="FFFFFF"/>
        <w:spacing w:before="199" w:after="390" w:line="276" w:lineRule="auto"/>
        <w:jc w:val="both"/>
        <w:outlineLvl w:val="1"/>
        <w:rPr>
          <w:rFonts w:ascii="Arial" w:eastAsia="Times New Roman" w:hAnsi="Arial" w:cs="Arial"/>
          <w:sz w:val="24"/>
          <w:szCs w:val="24"/>
          <w:lang w:val="es-MX"/>
        </w:rPr>
      </w:pPr>
      <w:r w:rsidRPr="00501007">
        <w:rPr>
          <w:rFonts w:ascii="Arial" w:eastAsia="Times New Roman" w:hAnsi="Arial" w:cs="Arial"/>
          <w:sz w:val="24"/>
          <w:szCs w:val="24"/>
          <w:lang w:val="es-MX"/>
        </w:rPr>
        <w:t>Traer a la memoria el 12 de octubre de 1492 debe ser un ejercicio para pensar nuestro presente y sus arraigadas diferencias sociales.</w:t>
      </w:r>
    </w:p>
    <w:p w:rsidR="00DE329B" w:rsidRPr="007B023D" w:rsidRDefault="00DE329B" w:rsidP="007B023D">
      <w:pPr>
        <w:pStyle w:val="Sinespaciado"/>
        <w:spacing w:line="276" w:lineRule="auto"/>
        <w:jc w:val="both"/>
        <w:rPr>
          <w:rFonts w:ascii="Arial" w:hAnsi="Arial" w:cs="Arial"/>
          <w:sz w:val="24"/>
          <w:lang w:val="es-MX"/>
        </w:rPr>
      </w:pPr>
      <w:r w:rsidRPr="007B023D">
        <w:rPr>
          <w:rFonts w:ascii="Arial" w:hAnsi="Arial" w:cs="Arial"/>
          <w:sz w:val="24"/>
          <w:lang w:val="es-MX"/>
        </w:rPr>
        <w:t>Las palabras importan, no solo porque ayudan a comprender y explicar problemáticas, relaciones sociales, hechos y contextos, sino porque son capaces de crearlos y encausar la forma en la que los comprendemos. Las palabras que utilizamos para hablar sobre un hecho histórico o explicar un fenómeno social pueden servir para develar situaciones específicas o bien para ocultarlas. </w:t>
      </w:r>
    </w:p>
    <w:p w:rsidR="00501007"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Las palabras entretejen discursos que jerarquizan y priorizan mensajes e ideas que plasman una manera contundente de organizar el mundo. Quien escribe la historia tiene la capacidad de negar experiencias y existencias a la vez que entroniza otras o las convierte en protagonistas de esa historia.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 xml:space="preserve">Enrique </w:t>
      </w:r>
      <w:proofErr w:type="spellStart"/>
      <w:r w:rsidRPr="00501007">
        <w:rPr>
          <w:rFonts w:ascii="Arial" w:eastAsia="Times New Roman" w:hAnsi="Arial" w:cs="Arial"/>
          <w:sz w:val="24"/>
          <w:szCs w:val="24"/>
          <w:lang w:val="es-MX"/>
        </w:rPr>
        <w:t>Dussel</w:t>
      </w:r>
      <w:proofErr w:type="spellEnd"/>
      <w:r w:rsidRPr="00501007">
        <w:rPr>
          <w:rFonts w:ascii="Arial" w:eastAsia="Times New Roman" w:hAnsi="Arial" w:cs="Arial"/>
          <w:sz w:val="24"/>
          <w:szCs w:val="24"/>
          <w:lang w:val="es-MX"/>
        </w:rPr>
        <w:t xml:space="preserve"> apunta que el uso de ciertos términos evidencia una interpretación “en-</w:t>
      </w:r>
      <w:proofErr w:type="spellStart"/>
      <w:r w:rsidRPr="00501007">
        <w:rPr>
          <w:rFonts w:ascii="Arial" w:eastAsia="Times New Roman" w:hAnsi="Arial" w:cs="Arial"/>
          <w:sz w:val="24"/>
          <w:szCs w:val="24"/>
          <w:lang w:val="es-MX"/>
        </w:rPr>
        <w:t>cubridora</w:t>
      </w:r>
      <w:proofErr w:type="spellEnd"/>
      <w:r w:rsidRPr="00501007">
        <w:rPr>
          <w:rFonts w:ascii="Arial" w:eastAsia="Times New Roman" w:hAnsi="Arial" w:cs="Arial"/>
          <w:sz w:val="24"/>
          <w:szCs w:val="24"/>
          <w:lang w:val="es-MX"/>
        </w:rPr>
        <w:t xml:space="preserve">” (que oculta) de un acontecimiento histórico; así lo señala al referirse a la llegada de los españoles conquistadores al territorio que hoy conocemos como América y la palabra “descubrimiento”, utilizada para nombrar este hecho, pues </w:t>
      </w:r>
      <w:proofErr w:type="spellStart"/>
      <w:r w:rsidRPr="00501007">
        <w:rPr>
          <w:rFonts w:ascii="Arial" w:eastAsia="Times New Roman" w:hAnsi="Arial" w:cs="Arial"/>
          <w:sz w:val="24"/>
          <w:szCs w:val="24"/>
          <w:lang w:val="es-MX"/>
        </w:rPr>
        <w:t>Dussel</w:t>
      </w:r>
      <w:proofErr w:type="spellEnd"/>
      <w:r w:rsidRPr="00501007">
        <w:rPr>
          <w:rFonts w:ascii="Arial" w:eastAsia="Times New Roman" w:hAnsi="Arial" w:cs="Arial"/>
          <w:sz w:val="24"/>
          <w:szCs w:val="24"/>
          <w:lang w:val="es-MX"/>
        </w:rPr>
        <w:t xml:space="preserve"> explica que ella entraña la mirada europea como centro del mundo que des-cubre o quita el velo de un continente.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Hablar del descubrimiento es partir del ‘yo’ europeo como constituyente del acontecimiento histórico: ‘yo descubro’, ‘yo conquisto’, ‘yo evangelizo’ (</w:t>
      </w:r>
      <w:proofErr w:type="spellStart"/>
      <w:r w:rsidRPr="00501007">
        <w:rPr>
          <w:rFonts w:ascii="Arial" w:eastAsia="Times New Roman" w:hAnsi="Arial" w:cs="Arial"/>
          <w:sz w:val="24"/>
          <w:szCs w:val="24"/>
          <w:lang w:val="es-MX"/>
        </w:rPr>
        <w:t>misioneramente</w:t>
      </w:r>
      <w:proofErr w:type="spellEnd"/>
      <w:r w:rsidRPr="00501007">
        <w:rPr>
          <w:rFonts w:ascii="Arial" w:eastAsia="Times New Roman" w:hAnsi="Arial" w:cs="Arial"/>
          <w:sz w:val="24"/>
          <w:szCs w:val="24"/>
          <w:lang w:val="es-MX"/>
        </w:rPr>
        <w:t xml:space="preserve">), ‘yo pienso’ (ontológicamente). El ‘yo’ europeo constituye al primitivo habitante des-cubierto como ‘lo ello’: ‘cosa’ que, entrando al mundo del europeo, cobra ‘sentido’”, escribe </w:t>
      </w:r>
      <w:proofErr w:type="spellStart"/>
      <w:r w:rsidRPr="00501007">
        <w:rPr>
          <w:rFonts w:ascii="Arial" w:eastAsia="Times New Roman" w:hAnsi="Arial" w:cs="Arial"/>
          <w:sz w:val="24"/>
          <w:szCs w:val="24"/>
          <w:lang w:val="es-MX"/>
        </w:rPr>
        <w:t>Dussel</w:t>
      </w:r>
      <w:proofErr w:type="spellEnd"/>
      <w:r w:rsidRPr="00501007">
        <w:rPr>
          <w:rFonts w:ascii="Arial" w:eastAsia="Times New Roman" w:hAnsi="Arial" w:cs="Arial"/>
          <w:sz w:val="24"/>
          <w:szCs w:val="24"/>
          <w:lang w:val="es-MX"/>
        </w:rPr>
        <w:t>.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El filósofo mexicano explica que hablar de descubrimiento es abordar el hecho de ese encuentro o arribo desde la perspectiva de los dominadores. Entonces, cuando decimos “descubrimiento de América” no estamos consignando un hecho, sino que lo estamos interpretando con los ojos de quien con el poder que ostentaba creó un relato al que se le dio legitimidad e investidura y que inauguró una manera de pensar sobre el territorio que acababa de conocer y las relaciones que debían establecerse con quienes lo habitaban.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lastRenderedPageBreak/>
        <w:t>Entonces, decir “descubrimiento” es apelar a la manera en la que el territorio que hoy conocemos como América y sus habitantes fueron integrados o interpretados en la historia universal, que bajo un paradigma eurocéntrico buscaba posicionarse, más que como la historia de Europa, como la historia de la humanidad, tal como lo apunta el historiador Federico Navarrete: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“Según esta visión, entonces, los pobladores (…) estaban a la espera de ser descubiertos por los navegantes provenientes de Europa y de ser integrados a la historia universal de la salvación cristiana (la historia europea), aunque fuera en calidad de rehenes y cautivos”.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 xml:space="preserve">El ensalzamiento y la universalización de la idea del “descubrimiento” justifica la dominación colonial cuyos estragos se encuentran aún en el presente, a la vez que niega las historias de opresión, violencia y resistencia de los pueblos indígenas del pasado y de siglo XXI. Sería pertinente cuestionarnos si en este momento de nuestra historia es realmente necesario “celebrar” o conmemorar un hecho, o mejor dicho una idea, </w:t>
      </w:r>
      <w:r w:rsidR="00501007" w:rsidRPr="00501007">
        <w:rPr>
          <w:rFonts w:ascii="Arial" w:eastAsia="Times New Roman" w:hAnsi="Arial" w:cs="Arial"/>
          <w:sz w:val="24"/>
          <w:szCs w:val="24"/>
          <w:lang w:val="es-MX"/>
        </w:rPr>
        <w:t>como el</w:t>
      </w:r>
      <w:r w:rsidRPr="00501007">
        <w:rPr>
          <w:rFonts w:ascii="Arial" w:eastAsia="Times New Roman" w:hAnsi="Arial" w:cs="Arial"/>
          <w:sz w:val="24"/>
          <w:szCs w:val="24"/>
          <w:lang w:val="es-MX"/>
        </w:rPr>
        <w:t xml:space="preserve"> “descubrimiento de América”.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En México el Día de la raza comenzó a conmemorarse en 1928 durante el gobierno de Álvaro Obregón y por iniciativa de José Vasconcelos, filósofo y maestro que en esa época se desempeñaba como secretario de Educación y quien desarrolló un pensamiento enfocado en el nacionalismo, el mestizaje y la idea del sincretismo cultural. Sin embargo, más allá de integrar o impulsar el intercambio de culturas, el proceso que se inició con la llegada de los españoles conquistadores, en específico de Cristóbal Colón al encontrarse con las Antillas y desembarcar en la isla de </w:t>
      </w:r>
      <w:proofErr w:type="spellStart"/>
      <w:r w:rsidRPr="00501007">
        <w:rPr>
          <w:rFonts w:ascii="Arial" w:eastAsia="Times New Roman" w:hAnsi="Arial" w:cs="Arial"/>
          <w:sz w:val="24"/>
          <w:szCs w:val="24"/>
          <w:lang w:val="es-MX"/>
        </w:rPr>
        <w:t>Guanahaní</w:t>
      </w:r>
      <w:proofErr w:type="spellEnd"/>
      <w:r w:rsidRPr="00501007">
        <w:rPr>
          <w:rFonts w:ascii="Arial" w:eastAsia="Times New Roman" w:hAnsi="Arial" w:cs="Arial"/>
          <w:sz w:val="24"/>
          <w:szCs w:val="24"/>
          <w:lang w:val="es-MX"/>
        </w:rPr>
        <w:t>, fue la instauración de un sistema de relaciones de dominación que se sustenta en la subvaloración y explotación de la vida de los indígenas y otros sujetos no blancos o no europeos. </w:t>
      </w:r>
    </w:p>
    <w:p w:rsidR="007B023D"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En palabras de la lingüista y activista mixe </w:t>
      </w:r>
      <w:proofErr w:type="spellStart"/>
      <w:r w:rsidRPr="00501007">
        <w:rPr>
          <w:rFonts w:ascii="Arial" w:eastAsia="Times New Roman" w:hAnsi="Arial" w:cs="Arial"/>
          <w:sz w:val="24"/>
          <w:szCs w:val="24"/>
          <w:lang w:val="es-MX"/>
        </w:rPr>
        <w:t>Yásnaya</w:t>
      </w:r>
      <w:proofErr w:type="spellEnd"/>
      <w:r w:rsidRPr="00501007">
        <w:rPr>
          <w:rFonts w:ascii="Arial" w:eastAsia="Times New Roman" w:hAnsi="Arial" w:cs="Arial"/>
          <w:sz w:val="24"/>
          <w:szCs w:val="24"/>
          <w:lang w:val="es-MX"/>
        </w:rPr>
        <w:t> Elena Aguilar Gil, “lo sucedido hace 500 años marcó el inicio del establecimiento de un orden mundial colonial que quedó racializado al estructurar una realidad que jerarquiza hasta ahora, por</w:t>
      </w:r>
      <w:r w:rsidR="00501007">
        <w:rPr>
          <w:rFonts w:ascii="Arial" w:eastAsia="Times New Roman" w:hAnsi="Arial" w:cs="Arial"/>
          <w:sz w:val="24"/>
          <w:szCs w:val="24"/>
          <w:lang w:val="es-MX"/>
        </w:rPr>
        <w:t xml:space="preserve"> medios en extremo violentos”</w:t>
      </w:r>
      <w:r w:rsidRPr="00501007">
        <w:rPr>
          <w:rFonts w:ascii="Arial" w:eastAsia="Times New Roman" w:hAnsi="Arial" w:cs="Arial"/>
          <w:sz w:val="24"/>
          <w:szCs w:val="24"/>
          <w:lang w:val="es-MX"/>
        </w:rPr>
        <w:t>. </w:t>
      </w:r>
      <w:r w:rsidR="00501007">
        <w:rPr>
          <w:rFonts w:ascii="Arial" w:eastAsia="Times New Roman" w:hAnsi="Arial" w:cs="Arial"/>
          <w:sz w:val="24"/>
          <w:szCs w:val="24"/>
          <w:lang w:val="es-MX"/>
        </w:rPr>
        <w:tab/>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 xml:space="preserve">En ese sentido, el sociólogo peruano Aníbal Quijano apunta que en América se estableció un nuevo patrón de poder basado principalmente en la idea de raza. Es decir, la raza, como supuesta diferencia “biológica” que justifica la “natural” superioridad de un grupo frente a la “natural” inferioridad del otro. La raza se </w:t>
      </w:r>
      <w:r w:rsidRPr="00501007">
        <w:rPr>
          <w:rFonts w:ascii="Arial" w:eastAsia="Times New Roman" w:hAnsi="Arial" w:cs="Arial"/>
          <w:sz w:val="24"/>
          <w:szCs w:val="24"/>
          <w:lang w:val="es-MX"/>
        </w:rPr>
        <w:lastRenderedPageBreak/>
        <w:t>convirtió entonces en el elemento fundante de las relaciones de dominación acaecidas en la conquista.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“La formación de relaciones sociales fundadas en dicha idea produjo en América identidades sociales históricamente nuevas: indios, negros y mestizos, y redefinió otras. Así, términos como español y portugués, y más tarde europeo, que hasta entonces indicaban solamente procedencia geográfica o país de origen, desde entonces cobraron también, en referencia a las nuevas ident</w:t>
      </w:r>
      <w:r w:rsidR="00501007">
        <w:rPr>
          <w:rFonts w:ascii="Arial" w:eastAsia="Times New Roman" w:hAnsi="Arial" w:cs="Arial"/>
          <w:sz w:val="24"/>
          <w:szCs w:val="24"/>
          <w:lang w:val="es-MX"/>
        </w:rPr>
        <w:t xml:space="preserve">idades, una connotación </w:t>
      </w:r>
      <w:proofErr w:type="spellStart"/>
      <w:r w:rsidR="00501007">
        <w:rPr>
          <w:rFonts w:ascii="Arial" w:eastAsia="Times New Roman" w:hAnsi="Arial" w:cs="Arial"/>
          <w:sz w:val="24"/>
          <w:szCs w:val="24"/>
          <w:lang w:val="es-MX"/>
        </w:rPr>
        <w:t>racia</w:t>
      </w:r>
      <w:proofErr w:type="spellEnd"/>
      <w:r w:rsidR="00501007">
        <w:rPr>
          <w:rFonts w:ascii="Arial" w:eastAsia="Times New Roman" w:hAnsi="Arial" w:cs="Arial"/>
          <w:sz w:val="24"/>
          <w:szCs w:val="24"/>
          <w:lang w:val="es-MX"/>
        </w:rPr>
        <w:t>”</w:t>
      </w:r>
      <w:r w:rsidRPr="00501007">
        <w:rPr>
          <w:rFonts w:ascii="Arial" w:eastAsia="Times New Roman" w:hAnsi="Arial" w:cs="Arial"/>
          <w:sz w:val="24"/>
          <w:szCs w:val="24"/>
          <w:lang w:val="es-MX"/>
        </w:rPr>
        <w:t>, apunta el peruano.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La idea de la raza jugó un papel fundamental en la historia posterior de América, pues representó una manera de dar legitimidad a las relaciones de dominación que se generaron con la llegada de los conquistadores europeos, pues dicha categoría pasó, como afirma Quijano, a ser el más eficaz y perdurable instrumento de dominación social universal.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Cuando Quijano argumenta que “el vasto genocidio de los indios en las primeras décadas de la colonización no fue causado principalmente por la violencia de la conquista, ni por las enfermedades que los conquistadores portaban, sino porque tales indios fueron usados como mano de obra desechable, f</w:t>
      </w:r>
      <w:r w:rsidR="00501007">
        <w:rPr>
          <w:rFonts w:ascii="Arial" w:eastAsia="Times New Roman" w:hAnsi="Arial" w:cs="Arial"/>
          <w:sz w:val="24"/>
          <w:szCs w:val="24"/>
          <w:lang w:val="es-MX"/>
        </w:rPr>
        <w:t>orzados a trabajar hasta morir”</w:t>
      </w:r>
      <w:r w:rsidRPr="00501007">
        <w:rPr>
          <w:rFonts w:ascii="Arial" w:eastAsia="Times New Roman" w:hAnsi="Arial" w:cs="Arial"/>
          <w:sz w:val="24"/>
          <w:szCs w:val="24"/>
          <w:lang w:val="es-MX"/>
        </w:rPr>
        <w:t>, pone en evidencia la asociación del trabajo no asalariado con aquellos sujetos que eran considerados parte de las razas “naturalmente” o “biológicamente” inferiores, esto es un ejemplo de la forma en la que operó la apropiación de la vida y la fuerza laboral de los habitantes de América, y que continúa dejando estragos.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Sería incorrecto pensar en términos de pasado la opresión y desigualdad estructural que padecieron los habitantes de las tierras que hoy llamamos América, pues dichas circunstancias de desventaja forman parte del clima social del México contemporáneo.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 xml:space="preserve">Traer a la memoria el 12 de octubre de 1492, contrario a considerarlo un “festejo” del sincretismo, debe ser un ejercicio para pensar y entender nuestro </w:t>
      </w:r>
      <w:r w:rsidR="00501007" w:rsidRPr="00501007">
        <w:rPr>
          <w:rFonts w:ascii="Arial" w:eastAsia="Times New Roman" w:hAnsi="Arial" w:cs="Arial"/>
          <w:sz w:val="24"/>
          <w:szCs w:val="24"/>
          <w:lang w:val="es-MX"/>
        </w:rPr>
        <w:t>presente y</w:t>
      </w:r>
      <w:r w:rsidRPr="00501007">
        <w:rPr>
          <w:rFonts w:ascii="Arial" w:eastAsia="Times New Roman" w:hAnsi="Arial" w:cs="Arial"/>
          <w:sz w:val="24"/>
          <w:szCs w:val="24"/>
          <w:lang w:val="es-MX"/>
        </w:rPr>
        <w:t xml:space="preserve"> sus arraigadas diferencias sociales que continúan como consecuencia de lo que ocurrió en aquella época. Asimismo, es un pretexto para imaginar nuevos horizontes de igualdad y justicia social. </w:t>
      </w:r>
    </w:p>
    <w:p w:rsidR="00DE329B" w:rsidRPr="00501007" w:rsidRDefault="00DE329B" w:rsidP="007B023D">
      <w:pPr>
        <w:shd w:val="clear" w:color="auto" w:fill="FFFFFF"/>
        <w:spacing w:before="240" w:after="390" w:line="276" w:lineRule="auto"/>
        <w:jc w:val="both"/>
        <w:rPr>
          <w:rFonts w:ascii="Arial" w:eastAsia="Times New Roman" w:hAnsi="Arial" w:cs="Arial"/>
          <w:sz w:val="24"/>
          <w:szCs w:val="24"/>
          <w:lang w:val="es-MX"/>
        </w:rPr>
      </w:pPr>
      <w:r w:rsidRPr="00501007">
        <w:rPr>
          <w:rFonts w:ascii="Arial" w:eastAsia="Times New Roman" w:hAnsi="Arial" w:cs="Arial"/>
          <w:sz w:val="24"/>
          <w:szCs w:val="24"/>
          <w:lang w:val="es-MX"/>
        </w:rPr>
        <w:t xml:space="preserve">Utilizar las palabras adecuadas permite reconocer las experiencias de grupos que para las grades narraciones constituyen correlatos de la historia, ahí donde decimos </w:t>
      </w:r>
      <w:r w:rsidRPr="00501007">
        <w:rPr>
          <w:rFonts w:ascii="Arial" w:eastAsia="Times New Roman" w:hAnsi="Arial" w:cs="Arial"/>
          <w:sz w:val="24"/>
          <w:szCs w:val="24"/>
          <w:lang w:val="es-MX"/>
        </w:rPr>
        <w:lastRenderedPageBreak/>
        <w:t>descubrimiento, deberíamos decir inicio de opresiones, violencias, discriminaciones y despojos sistemáticos. </w:t>
      </w:r>
    </w:p>
    <w:p w:rsidR="00F30988" w:rsidRPr="00501007" w:rsidRDefault="00F30988" w:rsidP="00DE329B">
      <w:pPr>
        <w:jc w:val="both"/>
        <w:rPr>
          <w:rFonts w:ascii="Arial" w:hAnsi="Arial" w:cs="Arial"/>
          <w:sz w:val="24"/>
          <w:szCs w:val="24"/>
          <w:lang w:val="es-MX"/>
        </w:rPr>
      </w:pPr>
    </w:p>
    <w:p w:rsidR="00F30988" w:rsidRPr="00501007" w:rsidRDefault="00F30988" w:rsidP="00DE329B">
      <w:pPr>
        <w:pStyle w:val="Prrafodelista"/>
        <w:jc w:val="both"/>
        <w:rPr>
          <w:rFonts w:ascii="Arial" w:hAnsi="Arial" w:cs="Arial"/>
          <w:sz w:val="24"/>
          <w:szCs w:val="24"/>
          <w:lang w:val="es-MX"/>
        </w:rPr>
      </w:pPr>
      <w:r w:rsidRPr="00501007">
        <w:rPr>
          <w:rFonts w:ascii="Arial" w:hAnsi="Arial" w:cs="Arial"/>
          <w:sz w:val="24"/>
          <w:szCs w:val="24"/>
        </w:rPr>
        <w:drawing>
          <wp:anchor distT="0" distB="0" distL="114300" distR="114300" simplePos="0" relativeHeight="251658240" behindDoc="1" locked="0" layoutInCell="1" allowOverlap="1" wp14:anchorId="2FB6D457" wp14:editId="13FCE8F2">
            <wp:simplePos x="0" y="0"/>
            <wp:positionH relativeFrom="margin">
              <wp:align>center</wp:align>
            </wp:positionH>
            <wp:positionV relativeFrom="paragraph">
              <wp:posOffset>113665</wp:posOffset>
            </wp:positionV>
            <wp:extent cx="4075430" cy="2690495"/>
            <wp:effectExtent l="0" t="0" r="1270" b="0"/>
            <wp:wrapTight wrapText="bothSides">
              <wp:wrapPolygon edited="0">
                <wp:start x="404" y="0"/>
                <wp:lineTo x="0" y="306"/>
                <wp:lineTo x="0" y="21258"/>
                <wp:lineTo x="404" y="21411"/>
                <wp:lineTo x="21102" y="21411"/>
                <wp:lineTo x="21506" y="21258"/>
                <wp:lineTo x="21506" y="306"/>
                <wp:lineTo x="21102" y="0"/>
                <wp:lineTo x="404" y="0"/>
              </wp:wrapPolygon>
            </wp:wrapTight>
            <wp:docPr id="1028" name="Picture 4" descr="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Image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75430" cy="2690495"/>
                    </a:xfrm>
                    <a:prstGeom prst="rect">
                      <a:avLst/>
                    </a:prstGeom>
                    <a:ln>
                      <a:noFill/>
                    </a:ln>
                    <a:effectLst>
                      <a:softEdge rad="112500"/>
                    </a:effectLst>
                    <a:extLst>
                      <a:ext uri="{909E8E84-426E-40DD-AFC4-6F175D3DCCD1}">
                        <a14:hiddenFill xmlns:a14="http://schemas.microsoft.com/office/drawing/2010/main">
                          <a:solidFill>
                            <a:srgbClr val="FFFFFF"/>
                          </a:solidFill>
                        </a14:hiddenFill>
                      </a:ext>
                    </a:extLst>
                  </pic:spPr>
                </pic:pic>
              </a:graphicData>
            </a:graphic>
          </wp:anchor>
        </w:drawing>
      </w:r>
      <w:r w:rsidRPr="00501007">
        <w:rPr>
          <w:rFonts w:ascii="Arial" w:hAnsi="Arial" w:cs="Arial"/>
          <w:sz w:val="24"/>
          <w:szCs w:val="24"/>
          <w:lang w:val="es-MX"/>
        </w:rPr>
        <w:br w:type="page"/>
      </w:r>
    </w:p>
    <w:tbl>
      <w:tblPr>
        <w:tblW w:w="9210" w:type="dxa"/>
        <w:tblInd w:w="-289"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Look w:val="04A0" w:firstRow="1" w:lastRow="0" w:firstColumn="1" w:lastColumn="0" w:noHBand="0" w:noVBand="1"/>
      </w:tblPr>
      <w:tblGrid>
        <w:gridCol w:w="2552"/>
        <w:gridCol w:w="6658"/>
      </w:tblGrid>
      <w:tr w:rsidR="00F30988" w:rsidRPr="00501007" w:rsidTr="008B12C1">
        <w:trPr>
          <w:trHeight w:val="129"/>
        </w:trPr>
        <w:tc>
          <w:tcPr>
            <w:tcW w:w="2552" w:type="dxa"/>
            <w:vMerge w:val="restart"/>
            <w:tcBorders>
              <w:top w:val="single" w:sz="4" w:space="0" w:color="4F81BD"/>
              <w:left w:val="single" w:sz="4" w:space="0" w:color="4F81BD"/>
              <w:bottom w:val="single" w:sz="4" w:space="0" w:color="4F81BD"/>
              <w:right w:val="single" w:sz="4" w:space="0" w:color="4F81BD"/>
            </w:tcBorders>
            <w:hideMark/>
          </w:tcPr>
          <w:p w:rsidR="00F30988" w:rsidRPr="00501007" w:rsidRDefault="00F30988" w:rsidP="00DE329B">
            <w:pPr>
              <w:pStyle w:val="Encabezado"/>
              <w:snapToGrid w:val="0"/>
              <w:spacing w:line="256" w:lineRule="auto"/>
              <w:jc w:val="both"/>
              <w:rPr>
                <w:rFonts w:ascii="Arial" w:hAnsi="Arial" w:cs="Arial"/>
                <w:b/>
                <w:i/>
                <w:color w:val="4F81BD"/>
                <w:sz w:val="24"/>
                <w:szCs w:val="24"/>
                <w:lang w:val="es-ES"/>
              </w:rPr>
            </w:pPr>
            <w:r w:rsidRPr="00501007">
              <w:rPr>
                <w:rFonts w:ascii="Arial" w:hAnsi="Arial" w:cs="Arial"/>
                <w:b/>
                <w:noProof/>
                <w:sz w:val="24"/>
                <w:szCs w:val="24"/>
              </w:rPr>
              <w:lastRenderedPageBreak/>
              <w:drawing>
                <wp:inline distT="0" distB="0" distL="0" distR="0" wp14:anchorId="71FB700A" wp14:editId="560620D9">
                  <wp:extent cx="495300" cy="552450"/>
                  <wp:effectExtent l="0" t="0" r="0" b="0"/>
                  <wp:docPr id="1" name="Imagen 1" descr="IMG_20170228_204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IMG_20170228_2048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5300" cy="552450"/>
                          </a:xfrm>
                          <a:prstGeom prst="rect">
                            <a:avLst/>
                          </a:prstGeom>
                          <a:noFill/>
                          <a:ln>
                            <a:noFill/>
                          </a:ln>
                        </pic:spPr>
                      </pic:pic>
                    </a:graphicData>
                  </a:graphic>
                </wp:inline>
              </w:drawing>
            </w:r>
          </w:p>
          <w:p w:rsidR="00F30988" w:rsidRPr="00501007" w:rsidRDefault="00F30988" w:rsidP="00DE329B">
            <w:pPr>
              <w:pStyle w:val="Encabezado"/>
              <w:spacing w:line="256" w:lineRule="auto"/>
              <w:jc w:val="both"/>
              <w:rPr>
                <w:rFonts w:ascii="Arial" w:hAnsi="Arial" w:cs="Arial"/>
                <w:b/>
                <w:i/>
                <w:sz w:val="24"/>
                <w:szCs w:val="24"/>
                <w:lang w:val="es-ES"/>
              </w:rPr>
            </w:pPr>
            <w:r w:rsidRPr="00501007">
              <w:rPr>
                <w:rFonts w:ascii="Arial" w:hAnsi="Arial" w:cs="Arial"/>
                <w:b/>
                <w:i/>
                <w:sz w:val="24"/>
                <w:szCs w:val="24"/>
                <w:lang w:val="es-ES"/>
              </w:rPr>
              <w:t xml:space="preserve">HACIA LA TRANSFORMACION CON AMOR  </w:t>
            </w:r>
          </w:p>
          <w:p w:rsidR="00F30988" w:rsidRPr="00501007" w:rsidRDefault="00F30988" w:rsidP="00DE329B">
            <w:pPr>
              <w:pStyle w:val="Encabezado"/>
              <w:spacing w:line="256" w:lineRule="auto"/>
              <w:jc w:val="both"/>
              <w:rPr>
                <w:rFonts w:ascii="Arial" w:hAnsi="Arial" w:cs="Arial"/>
                <w:b/>
                <w:i/>
                <w:sz w:val="24"/>
                <w:szCs w:val="24"/>
                <w:lang w:val="es-ES"/>
              </w:rPr>
            </w:pPr>
            <w:r w:rsidRPr="00501007">
              <w:rPr>
                <w:rFonts w:ascii="Arial" w:hAnsi="Arial" w:cs="Arial"/>
                <w:b/>
                <w:i/>
                <w:sz w:val="24"/>
                <w:szCs w:val="24"/>
                <w:lang w:val="es-ES"/>
              </w:rPr>
              <w:t>NIT 8060035965- DANE 113001002413</w:t>
            </w:r>
          </w:p>
          <w:p w:rsidR="00F30988" w:rsidRPr="00501007" w:rsidRDefault="00F30988" w:rsidP="00DE329B">
            <w:pPr>
              <w:tabs>
                <w:tab w:val="left" w:pos="760"/>
              </w:tabs>
              <w:jc w:val="both"/>
              <w:rPr>
                <w:rFonts w:ascii="Arial" w:hAnsi="Arial" w:cs="Arial"/>
                <w:b/>
                <w:i/>
                <w:sz w:val="24"/>
                <w:szCs w:val="24"/>
                <w:lang w:val="es-ES"/>
              </w:rPr>
            </w:pPr>
            <w:r w:rsidRPr="00501007">
              <w:rPr>
                <w:rFonts w:ascii="Arial" w:hAnsi="Arial" w:cs="Arial"/>
                <w:b/>
                <w:i/>
                <w:sz w:val="24"/>
                <w:szCs w:val="24"/>
                <w:lang w:val="es-ES"/>
              </w:rPr>
              <w:t>iemadrelaura2017@gmail.com</w:t>
            </w:r>
          </w:p>
        </w:tc>
        <w:tc>
          <w:tcPr>
            <w:tcW w:w="6658" w:type="dxa"/>
            <w:tcBorders>
              <w:top w:val="single" w:sz="4" w:space="0" w:color="4F81BD"/>
              <w:left w:val="single" w:sz="4" w:space="0" w:color="4F81BD"/>
              <w:bottom w:val="single" w:sz="4" w:space="0" w:color="4F81BD"/>
              <w:right w:val="single" w:sz="4" w:space="0" w:color="4F81BD"/>
            </w:tcBorders>
            <w:hideMark/>
          </w:tcPr>
          <w:p w:rsidR="00F30988" w:rsidRPr="00501007" w:rsidRDefault="00F30988" w:rsidP="00501007">
            <w:pPr>
              <w:tabs>
                <w:tab w:val="center" w:pos="976"/>
              </w:tabs>
              <w:snapToGrid w:val="0"/>
              <w:spacing w:before="40" w:after="0" w:line="240" w:lineRule="auto"/>
              <w:jc w:val="center"/>
              <w:rPr>
                <w:rFonts w:ascii="Arial" w:hAnsi="Arial" w:cs="Arial"/>
                <w:b/>
                <w:sz w:val="24"/>
                <w:szCs w:val="24"/>
              </w:rPr>
            </w:pPr>
            <w:r w:rsidRPr="00501007">
              <w:rPr>
                <w:rFonts w:ascii="Arial" w:hAnsi="Arial" w:cs="Arial"/>
                <w:b/>
                <w:sz w:val="24"/>
                <w:szCs w:val="24"/>
              </w:rPr>
              <w:t>INSTITUCIÓN EDUCATIVA MADRE LAURA</w:t>
            </w:r>
          </w:p>
        </w:tc>
      </w:tr>
      <w:tr w:rsidR="00F30988" w:rsidRPr="00501007" w:rsidTr="008B12C1">
        <w:trPr>
          <w:trHeight w:val="196"/>
        </w:trPr>
        <w:tc>
          <w:tcPr>
            <w:tcW w:w="2552" w:type="dxa"/>
            <w:vMerge/>
            <w:tcBorders>
              <w:top w:val="single" w:sz="4" w:space="0" w:color="4F81BD"/>
              <w:left w:val="single" w:sz="4" w:space="0" w:color="4F81BD"/>
              <w:bottom w:val="single" w:sz="4" w:space="0" w:color="4F81BD"/>
              <w:right w:val="single" w:sz="4" w:space="0" w:color="4F81BD"/>
            </w:tcBorders>
            <w:vAlign w:val="center"/>
            <w:hideMark/>
          </w:tcPr>
          <w:p w:rsidR="00F30988" w:rsidRPr="00501007" w:rsidRDefault="00F30988" w:rsidP="00DE329B">
            <w:pPr>
              <w:spacing w:after="0"/>
              <w:jc w:val="both"/>
              <w:rPr>
                <w:rFonts w:ascii="Arial" w:hAnsi="Arial" w:cs="Arial"/>
                <w:b/>
                <w:i/>
                <w:sz w:val="24"/>
                <w:szCs w:val="24"/>
                <w:lang w:val="es-ES"/>
              </w:rPr>
            </w:pPr>
          </w:p>
        </w:tc>
        <w:tc>
          <w:tcPr>
            <w:tcW w:w="6658" w:type="dxa"/>
            <w:tcBorders>
              <w:top w:val="single" w:sz="4" w:space="0" w:color="4F81BD"/>
              <w:left w:val="single" w:sz="4" w:space="0" w:color="4F81BD"/>
              <w:bottom w:val="single" w:sz="4" w:space="0" w:color="4F81BD"/>
              <w:right w:val="single" w:sz="4" w:space="0" w:color="4F81BD"/>
            </w:tcBorders>
            <w:hideMark/>
          </w:tcPr>
          <w:p w:rsidR="00F30988" w:rsidRPr="00501007" w:rsidRDefault="00F30988" w:rsidP="00501007">
            <w:pPr>
              <w:tabs>
                <w:tab w:val="center" w:pos="976"/>
              </w:tabs>
              <w:snapToGrid w:val="0"/>
              <w:spacing w:before="40"/>
              <w:jc w:val="center"/>
              <w:rPr>
                <w:rFonts w:ascii="Arial" w:hAnsi="Arial" w:cs="Arial"/>
                <w:b/>
                <w:sz w:val="24"/>
                <w:szCs w:val="24"/>
                <w:lang w:val="es-MX"/>
              </w:rPr>
            </w:pPr>
            <w:r w:rsidRPr="00501007">
              <w:rPr>
                <w:rFonts w:ascii="Arial" w:hAnsi="Arial" w:cs="Arial"/>
                <w:b/>
                <w:sz w:val="24"/>
                <w:szCs w:val="24"/>
                <w:lang w:val="es-MX"/>
              </w:rPr>
              <w:t xml:space="preserve">PRIMER TALLER DEL TERCER PERIODO  </w:t>
            </w:r>
            <w:r w:rsidR="00387402" w:rsidRPr="00501007">
              <w:rPr>
                <w:rFonts w:ascii="Arial" w:hAnsi="Arial" w:cs="Arial"/>
                <w:b/>
                <w:sz w:val="24"/>
                <w:szCs w:val="24"/>
                <w:lang w:val="es-MX"/>
              </w:rPr>
              <w:t>- CURSO: 8</w:t>
            </w:r>
            <w:r w:rsidRPr="00501007">
              <w:rPr>
                <w:rFonts w:ascii="Arial" w:hAnsi="Arial" w:cs="Arial"/>
                <w:b/>
                <w:sz w:val="24"/>
                <w:szCs w:val="24"/>
                <w:lang w:val="es-MX"/>
              </w:rPr>
              <w:t xml:space="preserve">° </w:t>
            </w:r>
            <w:r w:rsidRPr="00501007">
              <w:rPr>
                <w:rFonts w:ascii="Arial" w:hAnsi="Arial" w:cs="Arial"/>
                <w:b/>
                <w:sz w:val="24"/>
                <w:szCs w:val="24"/>
                <w:lang w:val="es-MX"/>
              </w:rPr>
              <w:br/>
              <w:t>FECHA: 15/02/2021</w:t>
            </w:r>
            <w:r w:rsidRPr="00501007">
              <w:rPr>
                <w:rFonts w:ascii="Arial" w:hAnsi="Arial" w:cs="Arial"/>
                <w:b/>
                <w:sz w:val="24"/>
                <w:szCs w:val="24"/>
                <w:lang w:val="es-MX"/>
              </w:rPr>
              <w:br/>
              <w:t>AREA: Sociales</w:t>
            </w:r>
            <w:r w:rsidRPr="00501007">
              <w:rPr>
                <w:rFonts w:ascii="Arial" w:hAnsi="Arial" w:cs="Arial"/>
                <w:b/>
                <w:sz w:val="24"/>
                <w:szCs w:val="24"/>
                <w:lang w:val="es-MX"/>
              </w:rPr>
              <w:br/>
              <w:t>Lic. Josefina Medina Licona</w:t>
            </w:r>
          </w:p>
        </w:tc>
      </w:tr>
      <w:tr w:rsidR="00F30988" w:rsidRPr="00501007" w:rsidTr="008B12C1">
        <w:trPr>
          <w:trHeight w:val="85"/>
        </w:trPr>
        <w:tc>
          <w:tcPr>
            <w:tcW w:w="2552" w:type="dxa"/>
            <w:vMerge/>
            <w:tcBorders>
              <w:top w:val="single" w:sz="4" w:space="0" w:color="4F81BD"/>
              <w:left w:val="single" w:sz="4" w:space="0" w:color="4F81BD"/>
              <w:bottom w:val="single" w:sz="4" w:space="0" w:color="4F81BD"/>
              <w:right w:val="single" w:sz="4" w:space="0" w:color="4F81BD"/>
            </w:tcBorders>
            <w:vAlign w:val="center"/>
            <w:hideMark/>
          </w:tcPr>
          <w:p w:rsidR="00F30988" w:rsidRPr="00501007" w:rsidRDefault="00F30988" w:rsidP="00DE329B">
            <w:pPr>
              <w:spacing w:after="0"/>
              <w:jc w:val="both"/>
              <w:rPr>
                <w:rFonts w:ascii="Arial" w:hAnsi="Arial" w:cs="Arial"/>
                <w:b/>
                <w:i/>
                <w:sz w:val="24"/>
                <w:szCs w:val="24"/>
                <w:lang w:val="es-ES"/>
              </w:rPr>
            </w:pPr>
          </w:p>
        </w:tc>
        <w:tc>
          <w:tcPr>
            <w:tcW w:w="6658" w:type="dxa"/>
            <w:tcBorders>
              <w:top w:val="single" w:sz="4" w:space="0" w:color="4F81BD"/>
              <w:left w:val="single" w:sz="4" w:space="0" w:color="4F81BD"/>
              <w:bottom w:val="single" w:sz="4" w:space="0" w:color="4F81BD"/>
              <w:right w:val="single" w:sz="4" w:space="0" w:color="4F81BD"/>
            </w:tcBorders>
          </w:tcPr>
          <w:p w:rsidR="00F30988" w:rsidRPr="00501007" w:rsidRDefault="00F30988" w:rsidP="00501007">
            <w:pPr>
              <w:pStyle w:val="Encabezado"/>
              <w:spacing w:line="256" w:lineRule="auto"/>
              <w:jc w:val="center"/>
              <w:rPr>
                <w:rFonts w:ascii="Arial" w:hAnsi="Arial" w:cs="Arial"/>
                <w:b/>
                <w:sz w:val="24"/>
                <w:szCs w:val="24"/>
                <w:lang w:val="es-MX"/>
              </w:rPr>
            </w:pPr>
          </w:p>
        </w:tc>
      </w:tr>
    </w:tbl>
    <w:p w:rsidR="00F30988" w:rsidRPr="00501007" w:rsidRDefault="00F30988" w:rsidP="00DE329B">
      <w:pPr>
        <w:pStyle w:val="Prrafodelista"/>
        <w:jc w:val="both"/>
        <w:rPr>
          <w:rFonts w:ascii="Arial" w:hAnsi="Arial" w:cs="Arial"/>
          <w:sz w:val="24"/>
          <w:szCs w:val="24"/>
          <w:lang w:val="es-MX"/>
        </w:rPr>
      </w:pPr>
    </w:p>
    <w:p w:rsidR="00F30988" w:rsidRPr="00501007" w:rsidRDefault="00F30988" w:rsidP="00DE329B">
      <w:pPr>
        <w:pStyle w:val="Prrafodelista"/>
        <w:jc w:val="both"/>
        <w:rPr>
          <w:rFonts w:ascii="Arial" w:hAnsi="Arial" w:cs="Arial"/>
          <w:sz w:val="24"/>
          <w:szCs w:val="24"/>
          <w:lang w:val="es-MX"/>
        </w:rPr>
      </w:pPr>
    </w:p>
    <w:p w:rsidR="00F30988" w:rsidRPr="00501007" w:rsidRDefault="00F30988" w:rsidP="00501007">
      <w:pPr>
        <w:pStyle w:val="NormalWeb"/>
        <w:spacing w:before="240" w:beforeAutospacing="0" w:after="240" w:afterAutospacing="0"/>
        <w:ind w:left="2880" w:firstLine="720"/>
        <w:jc w:val="both"/>
        <w:textAlignment w:val="baseline"/>
        <w:rPr>
          <w:rFonts w:ascii="Arial" w:hAnsi="Arial" w:cs="Arial"/>
          <w:b/>
          <w:shd w:val="clear" w:color="auto" w:fill="FFFFFF" w:themeFill="background1"/>
          <w:lang w:val="es-MX"/>
        </w:rPr>
      </w:pPr>
      <w:r w:rsidRPr="00501007">
        <w:rPr>
          <w:rFonts w:ascii="Arial" w:hAnsi="Arial" w:cs="Arial"/>
          <w:b/>
          <w:shd w:val="clear" w:color="auto" w:fill="FFFFFF" w:themeFill="background1"/>
          <w:lang w:val="es-MX"/>
        </w:rPr>
        <w:t>PREGUNTAS</w:t>
      </w:r>
    </w:p>
    <w:p w:rsidR="00F30988" w:rsidRPr="00501007" w:rsidRDefault="00F30988" w:rsidP="00501007">
      <w:pPr>
        <w:pStyle w:val="NormalWeb"/>
        <w:spacing w:before="240" w:beforeAutospacing="0" w:after="240" w:afterAutospacing="0"/>
        <w:jc w:val="center"/>
        <w:textAlignment w:val="baseline"/>
        <w:rPr>
          <w:rFonts w:ascii="Arial" w:hAnsi="Arial" w:cs="Arial"/>
          <w:lang w:val="es-MX"/>
        </w:rPr>
      </w:pPr>
      <w:r w:rsidRPr="00501007">
        <w:rPr>
          <w:rFonts w:ascii="Arial" w:hAnsi="Arial" w:cs="Arial"/>
          <w:i/>
          <w:shd w:val="clear" w:color="auto" w:fill="FFFFFF" w:themeFill="background1"/>
          <w:lang w:val="es-MX"/>
        </w:rPr>
        <w:t>Después de leer y estudiar cuidadosamente el documento enviado, responde cada una de las preguntas positivamente en letra grande y legible, evita cometer errores ortográficos. En caso de una equivocación utiliza corrector.</w:t>
      </w:r>
    </w:p>
    <w:p w:rsidR="00F30988" w:rsidRPr="00501007" w:rsidRDefault="00F30988" w:rsidP="00DE329B">
      <w:pPr>
        <w:spacing w:line="276" w:lineRule="auto"/>
        <w:jc w:val="both"/>
        <w:rPr>
          <w:rFonts w:ascii="Arial" w:hAnsi="Arial" w:cs="Arial"/>
          <w:b/>
          <w:bCs/>
          <w:sz w:val="24"/>
          <w:szCs w:val="24"/>
          <w:lang w:val="es-MX"/>
        </w:rPr>
      </w:pPr>
    </w:p>
    <w:p w:rsidR="00F30988" w:rsidRPr="00501007" w:rsidRDefault="00F30988" w:rsidP="00DE329B">
      <w:pPr>
        <w:pStyle w:val="Prrafodelista"/>
        <w:jc w:val="both"/>
        <w:rPr>
          <w:rFonts w:ascii="Arial" w:hAnsi="Arial" w:cs="Arial"/>
          <w:sz w:val="24"/>
          <w:szCs w:val="24"/>
          <w:lang w:val="es-MX"/>
        </w:rPr>
      </w:pPr>
      <w:r w:rsidRPr="00501007">
        <w:rPr>
          <w:rFonts w:ascii="Arial" w:hAnsi="Arial" w:cs="Arial"/>
          <w:b/>
          <w:bCs/>
          <w:sz w:val="24"/>
          <w:szCs w:val="24"/>
          <w:lang w:val="es-MX"/>
        </w:rPr>
        <w:t>NOMBRES Y APELLIDOS COMPLETOS.</w:t>
      </w:r>
      <w:r w:rsidR="00501007" w:rsidRPr="00501007">
        <w:rPr>
          <w:rFonts w:ascii="Arial" w:hAnsi="Arial" w:cs="Arial"/>
          <w:b/>
          <w:bCs/>
          <w:sz w:val="24"/>
          <w:szCs w:val="24"/>
          <w:lang w:val="es-MX"/>
        </w:rPr>
        <w:tab/>
      </w:r>
      <w:r w:rsidRPr="00501007">
        <w:rPr>
          <w:rFonts w:ascii="Arial" w:hAnsi="Arial" w:cs="Arial"/>
          <w:b/>
          <w:bCs/>
          <w:sz w:val="24"/>
          <w:szCs w:val="24"/>
          <w:lang w:val="es-MX"/>
        </w:rPr>
        <w:br/>
        <w:t>CURSO.</w:t>
      </w:r>
      <w:r w:rsidRPr="00501007">
        <w:rPr>
          <w:rFonts w:ascii="Arial" w:hAnsi="Arial" w:cs="Arial"/>
          <w:b/>
          <w:bCs/>
          <w:sz w:val="24"/>
          <w:szCs w:val="24"/>
          <w:lang w:val="es-MX"/>
        </w:rPr>
        <w:br/>
        <w:t>JORNADA.</w:t>
      </w:r>
      <w:r w:rsidRPr="00501007">
        <w:rPr>
          <w:rFonts w:ascii="Arial" w:hAnsi="Arial" w:cs="Arial"/>
          <w:b/>
          <w:bCs/>
          <w:sz w:val="24"/>
          <w:szCs w:val="24"/>
          <w:lang w:val="es-MX"/>
        </w:rPr>
        <w:br/>
        <w:t>FECHA.</w:t>
      </w:r>
      <w:r w:rsidRPr="00501007">
        <w:rPr>
          <w:rFonts w:ascii="Arial" w:hAnsi="Arial" w:cs="Arial"/>
          <w:bCs/>
          <w:sz w:val="24"/>
          <w:szCs w:val="24"/>
          <w:lang w:val="es-MX"/>
        </w:rPr>
        <w:br/>
      </w:r>
    </w:p>
    <w:p w:rsidR="00632174" w:rsidRPr="00501007" w:rsidRDefault="00DA2399" w:rsidP="00DE329B">
      <w:pPr>
        <w:pStyle w:val="Prrafodelista"/>
        <w:numPr>
          <w:ilvl w:val="0"/>
          <w:numId w:val="14"/>
        </w:numPr>
        <w:jc w:val="both"/>
        <w:rPr>
          <w:rFonts w:ascii="Arial" w:hAnsi="Arial" w:cs="Arial"/>
          <w:sz w:val="24"/>
          <w:szCs w:val="24"/>
          <w:lang w:val="es-MX"/>
        </w:rPr>
      </w:pPr>
      <w:r w:rsidRPr="00501007">
        <w:rPr>
          <w:rFonts w:ascii="Arial" w:hAnsi="Arial" w:cs="Arial"/>
          <w:sz w:val="24"/>
          <w:szCs w:val="24"/>
          <w:lang w:val="es-MX"/>
        </w:rPr>
        <w:t>Realiza en tu cuaderno de ciencias sociales un mapa conce</w:t>
      </w:r>
      <w:r w:rsidRPr="00501007">
        <w:rPr>
          <w:rFonts w:ascii="Arial" w:hAnsi="Arial" w:cs="Arial"/>
          <w:sz w:val="24"/>
          <w:szCs w:val="24"/>
          <w:lang w:val="es-MX"/>
        </w:rPr>
        <w:t>ptual de lo visto en el contenido del texto.</w:t>
      </w:r>
      <w:r w:rsidR="00632174" w:rsidRPr="00501007">
        <w:rPr>
          <w:rFonts w:ascii="Arial" w:hAnsi="Arial" w:cs="Arial"/>
          <w:sz w:val="24"/>
          <w:szCs w:val="24"/>
          <w:lang w:val="es-MX"/>
        </w:rPr>
        <w:tab/>
      </w:r>
      <w:r w:rsidR="00632174" w:rsidRPr="00501007">
        <w:rPr>
          <w:rFonts w:ascii="Arial" w:hAnsi="Arial" w:cs="Arial"/>
          <w:sz w:val="24"/>
          <w:szCs w:val="24"/>
          <w:lang w:val="es-MX"/>
        </w:rPr>
        <w:br/>
      </w:r>
    </w:p>
    <w:p w:rsidR="00000000" w:rsidRPr="00501007" w:rsidRDefault="00DA2399" w:rsidP="00DE329B">
      <w:pPr>
        <w:pStyle w:val="Prrafodelista"/>
        <w:numPr>
          <w:ilvl w:val="0"/>
          <w:numId w:val="14"/>
        </w:numPr>
        <w:jc w:val="both"/>
        <w:rPr>
          <w:rFonts w:ascii="Arial" w:hAnsi="Arial" w:cs="Arial"/>
          <w:sz w:val="24"/>
          <w:szCs w:val="24"/>
          <w:lang w:val="es-MX"/>
        </w:rPr>
      </w:pPr>
      <w:r w:rsidRPr="00501007">
        <w:rPr>
          <w:rFonts w:ascii="Arial" w:hAnsi="Arial" w:cs="Arial"/>
          <w:sz w:val="24"/>
          <w:szCs w:val="24"/>
          <w:lang w:val="es-MX"/>
        </w:rPr>
        <w:t>Realice un resumen de lo</w:t>
      </w:r>
      <w:r w:rsidRPr="00501007">
        <w:rPr>
          <w:rFonts w:ascii="Arial" w:hAnsi="Arial" w:cs="Arial"/>
          <w:sz w:val="24"/>
          <w:szCs w:val="24"/>
          <w:lang w:val="es-MX"/>
        </w:rPr>
        <w:t xml:space="preserve"> visto en el</w:t>
      </w:r>
      <w:r w:rsidR="00F30988" w:rsidRPr="00501007">
        <w:rPr>
          <w:rFonts w:ascii="Arial" w:hAnsi="Arial" w:cs="Arial"/>
          <w:sz w:val="24"/>
          <w:szCs w:val="24"/>
          <w:lang w:val="es-MX"/>
        </w:rPr>
        <w:t xml:space="preserve"> siguiente video</w:t>
      </w:r>
      <w:r w:rsidRPr="00501007">
        <w:rPr>
          <w:rFonts w:ascii="Arial" w:hAnsi="Arial" w:cs="Arial"/>
          <w:sz w:val="24"/>
          <w:szCs w:val="24"/>
          <w:lang w:val="es-MX"/>
        </w:rPr>
        <w:t xml:space="preserve"> </w:t>
      </w:r>
    </w:p>
    <w:p w:rsidR="00F30988" w:rsidRPr="00501007" w:rsidRDefault="00F30988" w:rsidP="00DE329B">
      <w:pPr>
        <w:ind w:left="720"/>
        <w:jc w:val="both"/>
        <w:rPr>
          <w:rFonts w:ascii="Arial" w:hAnsi="Arial" w:cs="Arial"/>
          <w:sz w:val="24"/>
          <w:szCs w:val="24"/>
          <w:lang w:val="es-MX"/>
        </w:rPr>
      </w:pPr>
      <w:r w:rsidRPr="00501007">
        <w:rPr>
          <w:rFonts w:ascii="Arial" w:hAnsi="Arial" w:cs="Arial"/>
          <w:sz w:val="24"/>
          <w:szCs w:val="24"/>
          <w:lang w:val="es-MX"/>
        </w:rPr>
        <w:t xml:space="preserve"> </w:t>
      </w:r>
      <w:r w:rsidRPr="00501007">
        <w:rPr>
          <w:rFonts w:ascii="Arial" w:hAnsi="Arial" w:cs="Arial"/>
          <w:sz w:val="24"/>
          <w:szCs w:val="24"/>
          <w:lang w:val="es-MX"/>
        </w:rPr>
        <w:tab/>
      </w:r>
      <w:hyperlink r:id="rId7" w:history="1">
        <w:r w:rsidRPr="00501007">
          <w:rPr>
            <w:rStyle w:val="Hipervnculo"/>
            <w:rFonts w:ascii="Arial" w:hAnsi="Arial" w:cs="Arial"/>
            <w:sz w:val="24"/>
            <w:szCs w:val="24"/>
            <w:lang w:val="es-MX"/>
          </w:rPr>
          <w:t>https://www.youtube.com/watch?v=DODeCJ-ZVUM</w:t>
        </w:r>
      </w:hyperlink>
    </w:p>
    <w:p w:rsidR="00000000" w:rsidRPr="00501007" w:rsidRDefault="00DA2399" w:rsidP="00DE329B">
      <w:pPr>
        <w:pStyle w:val="Prrafodelista"/>
        <w:numPr>
          <w:ilvl w:val="0"/>
          <w:numId w:val="14"/>
        </w:numPr>
        <w:jc w:val="both"/>
        <w:rPr>
          <w:rFonts w:ascii="Arial" w:hAnsi="Arial" w:cs="Arial"/>
          <w:sz w:val="24"/>
          <w:szCs w:val="24"/>
          <w:lang w:val="es-MX"/>
        </w:rPr>
      </w:pPr>
      <w:r w:rsidRPr="00501007">
        <w:rPr>
          <w:rFonts w:ascii="Arial" w:hAnsi="Arial" w:cs="Arial"/>
          <w:sz w:val="24"/>
          <w:szCs w:val="24"/>
          <w:lang w:val="es-MX"/>
        </w:rPr>
        <w:t xml:space="preserve">Realice un resumen de lo visto en el video </w:t>
      </w:r>
    </w:p>
    <w:p w:rsidR="00F30988" w:rsidRPr="00501007" w:rsidRDefault="00F30988" w:rsidP="00DE329B">
      <w:pPr>
        <w:jc w:val="both"/>
        <w:rPr>
          <w:rFonts w:ascii="Arial" w:hAnsi="Arial" w:cs="Arial"/>
          <w:sz w:val="24"/>
          <w:szCs w:val="24"/>
          <w:lang w:val="es-MX"/>
        </w:rPr>
      </w:pPr>
    </w:p>
    <w:sectPr w:rsidR="00F30988" w:rsidRPr="0050100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rbel">
    <w:panose1 w:val="020B0503020204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E4DB7"/>
    <w:multiLevelType w:val="hybridMultilevel"/>
    <w:tmpl w:val="78FA81E2"/>
    <w:lvl w:ilvl="0" w:tplc="42DA2E82">
      <w:start w:val="1"/>
      <w:numFmt w:val="bullet"/>
      <w:lvlText w:val="•"/>
      <w:lvlJc w:val="left"/>
      <w:pPr>
        <w:tabs>
          <w:tab w:val="num" w:pos="720"/>
        </w:tabs>
        <w:ind w:left="720" w:hanging="360"/>
      </w:pPr>
      <w:rPr>
        <w:rFonts w:ascii="Corbel" w:hAnsi="Corbel" w:hint="default"/>
      </w:rPr>
    </w:lvl>
    <w:lvl w:ilvl="1" w:tplc="79A88808" w:tentative="1">
      <w:start w:val="1"/>
      <w:numFmt w:val="bullet"/>
      <w:lvlText w:val="•"/>
      <w:lvlJc w:val="left"/>
      <w:pPr>
        <w:tabs>
          <w:tab w:val="num" w:pos="1440"/>
        </w:tabs>
        <w:ind w:left="1440" w:hanging="360"/>
      </w:pPr>
      <w:rPr>
        <w:rFonts w:ascii="Corbel" w:hAnsi="Corbel" w:hint="default"/>
      </w:rPr>
    </w:lvl>
    <w:lvl w:ilvl="2" w:tplc="1BD4F854" w:tentative="1">
      <w:start w:val="1"/>
      <w:numFmt w:val="bullet"/>
      <w:lvlText w:val="•"/>
      <w:lvlJc w:val="left"/>
      <w:pPr>
        <w:tabs>
          <w:tab w:val="num" w:pos="2160"/>
        </w:tabs>
        <w:ind w:left="2160" w:hanging="360"/>
      </w:pPr>
      <w:rPr>
        <w:rFonts w:ascii="Corbel" w:hAnsi="Corbel" w:hint="default"/>
      </w:rPr>
    </w:lvl>
    <w:lvl w:ilvl="3" w:tplc="3852221E" w:tentative="1">
      <w:start w:val="1"/>
      <w:numFmt w:val="bullet"/>
      <w:lvlText w:val="•"/>
      <w:lvlJc w:val="left"/>
      <w:pPr>
        <w:tabs>
          <w:tab w:val="num" w:pos="2880"/>
        </w:tabs>
        <w:ind w:left="2880" w:hanging="360"/>
      </w:pPr>
      <w:rPr>
        <w:rFonts w:ascii="Corbel" w:hAnsi="Corbel" w:hint="default"/>
      </w:rPr>
    </w:lvl>
    <w:lvl w:ilvl="4" w:tplc="48E8529C" w:tentative="1">
      <w:start w:val="1"/>
      <w:numFmt w:val="bullet"/>
      <w:lvlText w:val="•"/>
      <w:lvlJc w:val="left"/>
      <w:pPr>
        <w:tabs>
          <w:tab w:val="num" w:pos="3600"/>
        </w:tabs>
        <w:ind w:left="3600" w:hanging="360"/>
      </w:pPr>
      <w:rPr>
        <w:rFonts w:ascii="Corbel" w:hAnsi="Corbel" w:hint="default"/>
      </w:rPr>
    </w:lvl>
    <w:lvl w:ilvl="5" w:tplc="B34A9BE6" w:tentative="1">
      <w:start w:val="1"/>
      <w:numFmt w:val="bullet"/>
      <w:lvlText w:val="•"/>
      <w:lvlJc w:val="left"/>
      <w:pPr>
        <w:tabs>
          <w:tab w:val="num" w:pos="4320"/>
        </w:tabs>
        <w:ind w:left="4320" w:hanging="360"/>
      </w:pPr>
      <w:rPr>
        <w:rFonts w:ascii="Corbel" w:hAnsi="Corbel" w:hint="default"/>
      </w:rPr>
    </w:lvl>
    <w:lvl w:ilvl="6" w:tplc="68A289C2" w:tentative="1">
      <w:start w:val="1"/>
      <w:numFmt w:val="bullet"/>
      <w:lvlText w:val="•"/>
      <w:lvlJc w:val="left"/>
      <w:pPr>
        <w:tabs>
          <w:tab w:val="num" w:pos="5040"/>
        </w:tabs>
        <w:ind w:left="5040" w:hanging="360"/>
      </w:pPr>
      <w:rPr>
        <w:rFonts w:ascii="Corbel" w:hAnsi="Corbel" w:hint="default"/>
      </w:rPr>
    </w:lvl>
    <w:lvl w:ilvl="7" w:tplc="6A4EB040" w:tentative="1">
      <w:start w:val="1"/>
      <w:numFmt w:val="bullet"/>
      <w:lvlText w:val="•"/>
      <w:lvlJc w:val="left"/>
      <w:pPr>
        <w:tabs>
          <w:tab w:val="num" w:pos="5760"/>
        </w:tabs>
        <w:ind w:left="5760" w:hanging="360"/>
      </w:pPr>
      <w:rPr>
        <w:rFonts w:ascii="Corbel" w:hAnsi="Corbel" w:hint="default"/>
      </w:rPr>
    </w:lvl>
    <w:lvl w:ilvl="8" w:tplc="0CAC7D5E" w:tentative="1">
      <w:start w:val="1"/>
      <w:numFmt w:val="bullet"/>
      <w:lvlText w:val="•"/>
      <w:lvlJc w:val="left"/>
      <w:pPr>
        <w:tabs>
          <w:tab w:val="num" w:pos="6480"/>
        </w:tabs>
        <w:ind w:left="6480" w:hanging="360"/>
      </w:pPr>
      <w:rPr>
        <w:rFonts w:ascii="Corbel" w:hAnsi="Corbel" w:hint="default"/>
      </w:rPr>
    </w:lvl>
  </w:abstractNum>
  <w:abstractNum w:abstractNumId="1" w15:restartNumberingAfterBreak="0">
    <w:nsid w:val="113A1580"/>
    <w:multiLevelType w:val="hybridMultilevel"/>
    <w:tmpl w:val="089813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1D79BF"/>
    <w:multiLevelType w:val="hybridMultilevel"/>
    <w:tmpl w:val="C2CCB4F0"/>
    <w:lvl w:ilvl="0" w:tplc="FEBE879A">
      <w:start w:val="1"/>
      <w:numFmt w:val="bullet"/>
      <w:lvlText w:val="•"/>
      <w:lvlJc w:val="left"/>
      <w:pPr>
        <w:tabs>
          <w:tab w:val="num" w:pos="720"/>
        </w:tabs>
        <w:ind w:left="720" w:hanging="360"/>
      </w:pPr>
      <w:rPr>
        <w:rFonts w:ascii="Corbel" w:hAnsi="Corbel" w:hint="default"/>
      </w:rPr>
    </w:lvl>
    <w:lvl w:ilvl="1" w:tplc="8E749888" w:tentative="1">
      <w:start w:val="1"/>
      <w:numFmt w:val="bullet"/>
      <w:lvlText w:val="•"/>
      <w:lvlJc w:val="left"/>
      <w:pPr>
        <w:tabs>
          <w:tab w:val="num" w:pos="1440"/>
        </w:tabs>
        <w:ind w:left="1440" w:hanging="360"/>
      </w:pPr>
      <w:rPr>
        <w:rFonts w:ascii="Corbel" w:hAnsi="Corbel" w:hint="default"/>
      </w:rPr>
    </w:lvl>
    <w:lvl w:ilvl="2" w:tplc="1158D38C" w:tentative="1">
      <w:start w:val="1"/>
      <w:numFmt w:val="bullet"/>
      <w:lvlText w:val="•"/>
      <w:lvlJc w:val="left"/>
      <w:pPr>
        <w:tabs>
          <w:tab w:val="num" w:pos="2160"/>
        </w:tabs>
        <w:ind w:left="2160" w:hanging="360"/>
      </w:pPr>
      <w:rPr>
        <w:rFonts w:ascii="Corbel" w:hAnsi="Corbel" w:hint="default"/>
      </w:rPr>
    </w:lvl>
    <w:lvl w:ilvl="3" w:tplc="34028F52" w:tentative="1">
      <w:start w:val="1"/>
      <w:numFmt w:val="bullet"/>
      <w:lvlText w:val="•"/>
      <w:lvlJc w:val="left"/>
      <w:pPr>
        <w:tabs>
          <w:tab w:val="num" w:pos="2880"/>
        </w:tabs>
        <w:ind w:left="2880" w:hanging="360"/>
      </w:pPr>
      <w:rPr>
        <w:rFonts w:ascii="Corbel" w:hAnsi="Corbel" w:hint="default"/>
      </w:rPr>
    </w:lvl>
    <w:lvl w:ilvl="4" w:tplc="AE5A276E" w:tentative="1">
      <w:start w:val="1"/>
      <w:numFmt w:val="bullet"/>
      <w:lvlText w:val="•"/>
      <w:lvlJc w:val="left"/>
      <w:pPr>
        <w:tabs>
          <w:tab w:val="num" w:pos="3600"/>
        </w:tabs>
        <w:ind w:left="3600" w:hanging="360"/>
      </w:pPr>
      <w:rPr>
        <w:rFonts w:ascii="Corbel" w:hAnsi="Corbel" w:hint="default"/>
      </w:rPr>
    </w:lvl>
    <w:lvl w:ilvl="5" w:tplc="358EE0A4" w:tentative="1">
      <w:start w:val="1"/>
      <w:numFmt w:val="bullet"/>
      <w:lvlText w:val="•"/>
      <w:lvlJc w:val="left"/>
      <w:pPr>
        <w:tabs>
          <w:tab w:val="num" w:pos="4320"/>
        </w:tabs>
        <w:ind w:left="4320" w:hanging="360"/>
      </w:pPr>
      <w:rPr>
        <w:rFonts w:ascii="Corbel" w:hAnsi="Corbel" w:hint="default"/>
      </w:rPr>
    </w:lvl>
    <w:lvl w:ilvl="6" w:tplc="AFEED6B0" w:tentative="1">
      <w:start w:val="1"/>
      <w:numFmt w:val="bullet"/>
      <w:lvlText w:val="•"/>
      <w:lvlJc w:val="left"/>
      <w:pPr>
        <w:tabs>
          <w:tab w:val="num" w:pos="5040"/>
        </w:tabs>
        <w:ind w:left="5040" w:hanging="360"/>
      </w:pPr>
      <w:rPr>
        <w:rFonts w:ascii="Corbel" w:hAnsi="Corbel" w:hint="default"/>
      </w:rPr>
    </w:lvl>
    <w:lvl w:ilvl="7" w:tplc="97867F3E" w:tentative="1">
      <w:start w:val="1"/>
      <w:numFmt w:val="bullet"/>
      <w:lvlText w:val="•"/>
      <w:lvlJc w:val="left"/>
      <w:pPr>
        <w:tabs>
          <w:tab w:val="num" w:pos="5760"/>
        </w:tabs>
        <w:ind w:left="5760" w:hanging="360"/>
      </w:pPr>
      <w:rPr>
        <w:rFonts w:ascii="Corbel" w:hAnsi="Corbel" w:hint="default"/>
      </w:rPr>
    </w:lvl>
    <w:lvl w:ilvl="8" w:tplc="CFFED8AE" w:tentative="1">
      <w:start w:val="1"/>
      <w:numFmt w:val="bullet"/>
      <w:lvlText w:val="•"/>
      <w:lvlJc w:val="left"/>
      <w:pPr>
        <w:tabs>
          <w:tab w:val="num" w:pos="6480"/>
        </w:tabs>
        <w:ind w:left="6480" w:hanging="360"/>
      </w:pPr>
      <w:rPr>
        <w:rFonts w:ascii="Corbel" w:hAnsi="Corbel" w:hint="default"/>
      </w:rPr>
    </w:lvl>
  </w:abstractNum>
  <w:abstractNum w:abstractNumId="3" w15:restartNumberingAfterBreak="0">
    <w:nsid w:val="27F4017F"/>
    <w:multiLevelType w:val="hybridMultilevel"/>
    <w:tmpl w:val="09BCE658"/>
    <w:lvl w:ilvl="0" w:tplc="63A62E46">
      <w:start w:val="1"/>
      <w:numFmt w:val="bullet"/>
      <w:lvlText w:val="•"/>
      <w:lvlJc w:val="left"/>
      <w:pPr>
        <w:tabs>
          <w:tab w:val="num" w:pos="720"/>
        </w:tabs>
        <w:ind w:left="720" w:hanging="360"/>
      </w:pPr>
      <w:rPr>
        <w:rFonts w:ascii="Corbel" w:hAnsi="Corbel" w:hint="default"/>
      </w:rPr>
    </w:lvl>
    <w:lvl w:ilvl="1" w:tplc="BD4459FA" w:tentative="1">
      <w:start w:val="1"/>
      <w:numFmt w:val="bullet"/>
      <w:lvlText w:val="•"/>
      <w:lvlJc w:val="left"/>
      <w:pPr>
        <w:tabs>
          <w:tab w:val="num" w:pos="1440"/>
        </w:tabs>
        <w:ind w:left="1440" w:hanging="360"/>
      </w:pPr>
      <w:rPr>
        <w:rFonts w:ascii="Corbel" w:hAnsi="Corbel" w:hint="default"/>
      </w:rPr>
    </w:lvl>
    <w:lvl w:ilvl="2" w:tplc="433E1486" w:tentative="1">
      <w:start w:val="1"/>
      <w:numFmt w:val="bullet"/>
      <w:lvlText w:val="•"/>
      <w:lvlJc w:val="left"/>
      <w:pPr>
        <w:tabs>
          <w:tab w:val="num" w:pos="2160"/>
        </w:tabs>
        <w:ind w:left="2160" w:hanging="360"/>
      </w:pPr>
      <w:rPr>
        <w:rFonts w:ascii="Corbel" w:hAnsi="Corbel" w:hint="default"/>
      </w:rPr>
    </w:lvl>
    <w:lvl w:ilvl="3" w:tplc="E0F00A6C" w:tentative="1">
      <w:start w:val="1"/>
      <w:numFmt w:val="bullet"/>
      <w:lvlText w:val="•"/>
      <w:lvlJc w:val="left"/>
      <w:pPr>
        <w:tabs>
          <w:tab w:val="num" w:pos="2880"/>
        </w:tabs>
        <w:ind w:left="2880" w:hanging="360"/>
      </w:pPr>
      <w:rPr>
        <w:rFonts w:ascii="Corbel" w:hAnsi="Corbel" w:hint="default"/>
      </w:rPr>
    </w:lvl>
    <w:lvl w:ilvl="4" w:tplc="49048402" w:tentative="1">
      <w:start w:val="1"/>
      <w:numFmt w:val="bullet"/>
      <w:lvlText w:val="•"/>
      <w:lvlJc w:val="left"/>
      <w:pPr>
        <w:tabs>
          <w:tab w:val="num" w:pos="3600"/>
        </w:tabs>
        <w:ind w:left="3600" w:hanging="360"/>
      </w:pPr>
      <w:rPr>
        <w:rFonts w:ascii="Corbel" w:hAnsi="Corbel" w:hint="default"/>
      </w:rPr>
    </w:lvl>
    <w:lvl w:ilvl="5" w:tplc="DE98132C" w:tentative="1">
      <w:start w:val="1"/>
      <w:numFmt w:val="bullet"/>
      <w:lvlText w:val="•"/>
      <w:lvlJc w:val="left"/>
      <w:pPr>
        <w:tabs>
          <w:tab w:val="num" w:pos="4320"/>
        </w:tabs>
        <w:ind w:left="4320" w:hanging="360"/>
      </w:pPr>
      <w:rPr>
        <w:rFonts w:ascii="Corbel" w:hAnsi="Corbel" w:hint="default"/>
      </w:rPr>
    </w:lvl>
    <w:lvl w:ilvl="6" w:tplc="D5D4C994" w:tentative="1">
      <w:start w:val="1"/>
      <w:numFmt w:val="bullet"/>
      <w:lvlText w:val="•"/>
      <w:lvlJc w:val="left"/>
      <w:pPr>
        <w:tabs>
          <w:tab w:val="num" w:pos="5040"/>
        </w:tabs>
        <w:ind w:left="5040" w:hanging="360"/>
      </w:pPr>
      <w:rPr>
        <w:rFonts w:ascii="Corbel" w:hAnsi="Corbel" w:hint="default"/>
      </w:rPr>
    </w:lvl>
    <w:lvl w:ilvl="7" w:tplc="B5E47530" w:tentative="1">
      <w:start w:val="1"/>
      <w:numFmt w:val="bullet"/>
      <w:lvlText w:val="•"/>
      <w:lvlJc w:val="left"/>
      <w:pPr>
        <w:tabs>
          <w:tab w:val="num" w:pos="5760"/>
        </w:tabs>
        <w:ind w:left="5760" w:hanging="360"/>
      </w:pPr>
      <w:rPr>
        <w:rFonts w:ascii="Corbel" w:hAnsi="Corbel" w:hint="default"/>
      </w:rPr>
    </w:lvl>
    <w:lvl w:ilvl="8" w:tplc="40ECEC30" w:tentative="1">
      <w:start w:val="1"/>
      <w:numFmt w:val="bullet"/>
      <w:lvlText w:val="•"/>
      <w:lvlJc w:val="left"/>
      <w:pPr>
        <w:tabs>
          <w:tab w:val="num" w:pos="6480"/>
        </w:tabs>
        <w:ind w:left="6480" w:hanging="360"/>
      </w:pPr>
      <w:rPr>
        <w:rFonts w:ascii="Corbel" w:hAnsi="Corbel" w:hint="default"/>
      </w:rPr>
    </w:lvl>
  </w:abstractNum>
  <w:abstractNum w:abstractNumId="4" w15:restartNumberingAfterBreak="0">
    <w:nsid w:val="2A3C6B23"/>
    <w:multiLevelType w:val="hybridMultilevel"/>
    <w:tmpl w:val="B308E2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7E132B"/>
    <w:multiLevelType w:val="hybridMultilevel"/>
    <w:tmpl w:val="89B45586"/>
    <w:lvl w:ilvl="0" w:tplc="0A6C0DD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C52BE9"/>
    <w:multiLevelType w:val="hybridMultilevel"/>
    <w:tmpl w:val="A6164052"/>
    <w:lvl w:ilvl="0" w:tplc="DEDC635C">
      <w:start w:val="1"/>
      <w:numFmt w:val="bullet"/>
      <w:lvlText w:val="•"/>
      <w:lvlJc w:val="left"/>
      <w:pPr>
        <w:tabs>
          <w:tab w:val="num" w:pos="720"/>
        </w:tabs>
        <w:ind w:left="720" w:hanging="360"/>
      </w:pPr>
      <w:rPr>
        <w:rFonts w:ascii="Corbel" w:hAnsi="Corbel" w:hint="default"/>
      </w:rPr>
    </w:lvl>
    <w:lvl w:ilvl="1" w:tplc="202EDE80" w:tentative="1">
      <w:start w:val="1"/>
      <w:numFmt w:val="bullet"/>
      <w:lvlText w:val="•"/>
      <w:lvlJc w:val="left"/>
      <w:pPr>
        <w:tabs>
          <w:tab w:val="num" w:pos="1440"/>
        </w:tabs>
        <w:ind w:left="1440" w:hanging="360"/>
      </w:pPr>
      <w:rPr>
        <w:rFonts w:ascii="Corbel" w:hAnsi="Corbel" w:hint="default"/>
      </w:rPr>
    </w:lvl>
    <w:lvl w:ilvl="2" w:tplc="6E8ECB58" w:tentative="1">
      <w:start w:val="1"/>
      <w:numFmt w:val="bullet"/>
      <w:lvlText w:val="•"/>
      <w:lvlJc w:val="left"/>
      <w:pPr>
        <w:tabs>
          <w:tab w:val="num" w:pos="2160"/>
        </w:tabs>
        <w:ind w:left="2160" w:hanging="360"/>
      </w:pPr>
      <w:rPr>
        <w:rFonts w:ascii="Corbel" w:hAnsi="Corbel" w:hint="default"/>
      </w:rPr>
    </w:lvl>
    <w:lvl w:ilvl="3" w:tplc="98B02200" w:tentative="1">
      <w:start w:val="1"/>
      <w:numFmt w:val="bullet"/>
      <w:lvlText w:val="•"/>
      <w:lvlJc w:val="left"/>
      <w:pPr>
        <w:tabs>
          <w:tab w:val="num" w:pos="2880"/>
        </w:tabs>
        <w:ind w:left="2880" w:hanging="360"/>
      </w:pPr>
      <w:rPr>
        <w:rFonts w:ascii="Corbel" w:hAnsi="Corbel" w:hint="default"/>
      </w:rPr>
    </w:lvl>
    <w:lvl w:ilvl="4" w:tplc="E40E6C44" w:tentative="1">
      <w:start w:val="1"/>
      <w:numFmt w:val="bullet"/>
      <w:lvlText w:val="•"/>
      <w:lvlJc w:val="left"/>
      <w:pPr>
        <w:tabs>
          <w:tab w:val="num" w:pos="3600"/>
        </w:tabs>
        <w:ind w:left="3600" w:hanging="360"/>
      </w:pPr>
      <w:rPr>
        <w:rFonts w:ascii="Corbel" w:hAnsi="Corbel" w:hint="default"/>
      </w:rPr>
    </w:lvl>
    <w:lvl w:ilvl="5" w:tplc="CCDC936E" w:tentative="1">
      <w:start w:val="1"/>
      <w:numFmt w:val="bullet"/>
      <w:lvlText w:val="•"/>
      <w:lvlJc w:val="left"/>
      <w:pPr>
        <w:tabs>
          <w:tab w:val="num" w:pos="4320"/>
        </w:tabs>
        <w:ind w:left="4320" w:hanging="360"/>
      </w:pPr>
      <w:rPr>
        <w:rFonts w:ascii="Corbel" w:hAnsi="Corbel" w:hint="default"/>
      </w:rPr>
    </w:lvl>
    <w:lvl w:ilvl="6" w:tplc="4D22636A" w:tentative="1">
      <w:start w:val="1"/>
      <w:numFmt w:val="bullet"/>
      <w:lvlText w:val="•"/>
      <w:lvlJc w:val="left"/>
      <w:pPr>
        <w:tabs>
          <w:tab w:val="num" w:pos="5040"/>
        </w:tabs>
        <w:ind w:left="5040" w:hanging="360"/>
      </w:pPr>
      <w:rPr>
        <w:rFonts w:ascii="Corbel" w:hAnsi="Corbel" w:hint="default"/>
      </w:rPr>
    </w:lvl>
    <w:lvl w:ilvl="7" w:tplc="473A0A5A" w:tentative="1">
      <w:start w:val="1"/>
      <w:numFmt w:val="bullet"/>
      <w:lvlText w:val="•"/>
      <w:lvlJc w:val="left"/>
      <w:pPr>
        <w:tabs>
          <w:tab w:val="num" w:pos="5760"/>
        </w:tabs>
        <w:ind w:left="5760" w:hanging="360"/>
      </w:pPr>
      <w:rPr>
        <w:rFonts w:ascii="Corbel" w:hAnsi="Corbel" w:hint="default"/>
      </w:rPr>
    </w:lvl>
    <w:lvl w:ilvl="8" w:tplc="7C9285A2" w:tentative="1">
      <w:start w:val="1"/>
      <w:numFmt w:val="bullet"/>
      <w:lvlText w:val="•"/>
      <w:lvlJc w:val="left"/>
      <w:pPr>
        <w:tabs>
          <w:tab w:val="num" w:pos="6480"/>
        </w:tabs>
        <w:ind w:left="6480" w:hanging="360"/>
      </w:pPr>
      <w:rPr>
        <w:rFonts w:ascii="Corbel" w:hAnsi="Corbel" w:hint="default"/>
      </w:rPr>
    </w:lvl>
  </w:abstractNum>
  <w:abstractNum w:abstractNumId="7" w15:restartNumberingAfterBreak="0">
    <w:nsid w:val="31705160"/>
    <w:multiLevelType w:val="hybridMultilevel"/>
    <w:tmpl w:val="45FE830A"/>
    <w:lvl w:ilvl="0" w:tplc="AD1EEC7E">
      <w:start w:val="1"/>
      <w:numFmt w:val="bullet"/>
      <w:lvlText w:val="•"/>
      <w:lvlJc w:val="left"/>
      <w:pPr>
        <w:tabs>
          <w:tab w:val="num" w:pos="720"/>
        </w:tabs>
        <w:ind w:left="720" w:hanging="360"/>
      </w:pPr>
      <w:rPr>
        <w:rFonts w:ascii="Corbel" w:hAnsi="Corbel" w:hint="default"/>
      </w:rPr>
    </w:lvl>
    <w:lvl w:ilvl="1" w:tplc="3DF8AAC8" w:tentative="1">
      <w:start w:val="1"/>
      <w:numFmt w:val="bullet"/>
      <w:lvlText w:val="•"/>
      <w:lvlJc w:val="left"/>
      <w:pPr>
        <w:tabs>
          <w:tab w:val="num" w:pos="1440"/>
        </w:tabs>
        <w:ind w:left="1440" w:hanging="360"/>
      </w:pPr>
      <w:rPr>
        <w:rFonts w:ascii="Corbel" w:hAnsi="Corbel" w:hint="default"/>
      </w:rPr>
    </w:lvl>
    <w:lvl w:ilvl="2" w:tplc="4478065E" w:tentative="1">
      <w:start w:val="1"/>
      <w:numFmt w:val="bullet"/>
      <w:lvlText w:val="•"/>
      <w:lvlJc w:val="left"/>
      <w:pPr>
        <w:tabs>
          <w:tab w:val="num" w:pos="2160"/>
        </w:tabs>
        <w:ind w:left="2160" w:hanging="360"/>
      </w:pPr>
      <w:rPr>
        <w:rFonts w:ascii="Corbel" w:hAnsi="Corbel" w:hint="default"/>
      </w:rPr>
    </w:lvl>
    <w:lvl w:ilvl="3" w:tplc="8A984FDC" w:tentative="1">
      <w:start w:val="1"/>
      <w:numFmt w:val="bullet"/>
      <w:lvlText w:val="•"/>
      <w:lvlJc w:val="left"/>
      <w:pPr>
        <w:tabs>
          <w:tab w:val="num" w:pos="2880"/>
        </w:tabs>
        <w:ind w:left="2880" w:hanging="360"/>
      </w:pPr>
      <w:rPr>
        <w:rFonts w:ascii="Corbel" w:hAnsi="Corbel" w:hint="default"/>
      </w:rPr>
    </w:lvl>
    <w:lvl w:ilvl="4" w:tplc="2348F8B6" w:tentative="1">
      <w:start w:val="1"/>
      <w:numFmt w:val="bullet"/>
      <w:lvlText w:val="•"/>
      <w:lvlJc w:val="left"/>
      <w:pPr>
        <w:tabs>
          <w:tab w:val="num" w:pos="3600"/>
        </w:tabs>
        <w:ind w:left="3600" w:hanging="360"/>
      </w:pPr>
      <w:rPr>
        <w:rFonts w:ascii="Corbel" w:hAnsi="Corbel" w:hint="default"/>
      </w:rPr>
    </w:lvl>
    <w:lvl w:ilvl="5" w:tplc="054EF532" w:tentative="1">
      <w:start w:val="1"/>
      <w:numFmt w:val="bullet"/>
      <w:lvlText w:val="•"/>
      <w:lvlJc w:val="left"/>
      <w:pPr>
        <w:tabs>
          <w:tab w:val="num" w:pos="4320"/>
        </w:tabs>
        <w:ind w:left="4320" w:hanging="360"/>
      </w:pPr>
      <w:rPr>
        <w:rFonts w:ascii="Corbel" w:hAnsi="Corbel" w:hint="default"/>
      </w:rPr>
    </w:lvl>
    <w:lvl w:ilvl="6" w:tplc="370AD34A" w:tentative="1">
      <w:start w:val="1"/>
      <w:numFmt w:val="bullet"/>
      <w:lvlText w:val="•"/>
      <w:lvlJc w:val="left"/>
      <w:pPr>
        <w:tabs>
          <w:tab w:val="num" w:pos="5040"/>
        </w:tabs>
        <w:ind w:left="5040" w:hanging="360"/>
      </w:pPr>
      <w:rPr>
        <w:rFonts w:ascii="Corbel" w:hAnsi="Corbel" w:hint="default"/>
      </w:rPr>
    </w:lvl>
    <w:lvl w:ilvl="7" w:tplc="7D7CA2CC" w:tentative="1">
      <w:start w:val="1"/>
      <w:numFmt w:val="bullet"/>
      <w:lvlText w:val="•"/>
      <w:lvlJc w:val="left"/>
      <w:pPr>
        <w:tabs>
          <w:tab w:val="num" w:pos="5760"/>
        </w:tabs>
        <w:ind w:left="5760" w:hanging="360"/>
      </w:pPr>
      <w:rPr>
        <w:rFonts w:ascii="Corbel" w:hAnsi="Corbel" w:hint="default"/>
      </w:rPr>
    </w:lvl>
    <w:lvl w:ilvl="8" w:tplc="00A8AD48" w:tentative="1">
      <w:start w:val="1"/>
      <w:numFmt w:val="bullet"/>
      <w:lvlText w:val="•"/>
      <w:lvlJc w:val="left"/>
      <w:pPr>
        <w:tabs>
          <w:tab w:val="num" w:pos="6480"/>
        </w:tabs>
        <w:ind w:left="6480" w:hanging="360"/>
      </w:pPr>
      <w:rPr>
        <w:rFonts w:ascii="Corbel" w:hAnsi="Corbel" w:hint="default"/>
      </w:rPr>
    </w:lvl>
  </w:abstractNum>
  <w:abstractNum w:abstractNumId="8" w15:restartNumberingAfterBreak="0">
    <w:nsid w:val="35F35709"/>
    <w:multiLevelType w:val="hybridMultilevel"/>
    <w:tmpl w:val="6C72D692"/>
    <w:lvl w:ilvl="0" w:tplc="49E8B070">
      <w:start w:val="1"/>
      <w:numFmt w:val="bullet"/>
      <w:lvlText w:val="•"/>
      <w:lvlJc w:val="left"/>
      <w:pPr>
        <w:tabs>
          <w:tab w:val="num" w:pos="720"/>
        </w:tabs>
        <w:ind w:left="720" w:hanging="360"/>
      </w:pPr>
      <w:rPr>
        <w:rFonts w:ascii="Corbel" w:hAnsi="Corbel" w:hint="default"/>
      </w:rPr>
    </w:lvl>
    <w:lvl w:ilvl="1" w:tplc="5ADE8580" w:tentative="1">
      <w:start w:val="1"/>
      <w:numFmt w:val="bullet"/>
      <w:lvlText w:val="•"/>
      <w:lvlJc w:val="left"/>
      <w:pPr>
        <w:tabs>
          <w:tab w:val="num" w:pos="1440"/>
        </w:tabs>
        <w:ind w:left="1440" w:hanging="360"/>
      </w:pPr>
      <w:rPr>
        <w:rFonts w:ascii="Corbel" w:hAnsi="Corbel" w:hint="default"/>
      </w:rPr>
    </w:lvl>
    <w:lvl w:ilvl="2" w:tplc="1B084D0E" w:tentative="1">
      <w:start w:val="1"/>
      <w:numFmt w:val="bullet"/>
      <w:lvlText w:val="•"/>
      <w:lvlJc w:val="left"/>
      <w:pPr>
        <w:tabs>
          <w:tab w:val="num" w:pos="2160"/>
        </w:tabs>
        <w:ind w:left="2160" w:hanging="360"/>
      </w:pPr>
      <w:rPr>
        <w:rFonts w:ascii="Corbel" w:hAnsi="Corbel" w:hint="default"/>
      </w:rPr>
    </w:lvl>
    <w:lvl w:ilvl="3" w:tplc="683080FA" w:tentative="1">
      <w:start w:val="1"/>
      <w:numFmt w:val="bullet"/>
      <w:lvlText w:val="•"/>
      <w:lvlJc w:val="left"/>
      <w:pPr>
        <w:tabs>
          <w:tab w:val="num" w:pos="2880"/>
        </w:tabs>
        <w:ind w:left="2880" w:hanging="360"/>
      </w:pPr>
      <w:rPr>
        <w:rFonts w:ascii="Corbel" w:hAnsi="Corbel" w:hint="default"/>
      </w:rPr>
    </w:lvl>
    <w:lvl w:ilvl="4" w:tplc="64D84E92" w:tentative="1">
      <w:start w:val="1"/>
      <w:numFmt w:val="bullet"/>
      <w:lvlText w:val="•"/>
      <w:lvlJc w:val="left"/>
      <w:pPr>
        <w:tabs>
          <w:tab w:val="num" w:pos="3600"/>
        </w:tabs>
        <w:ind w:left="3600" w:hanging="360"/>
      </w:pPr>
      <w:rPr>
        <w:rFonts w:ascii="Corbel" w:hAnsi="Corbel" w:hint="default"/>
      </w:rPr>
    </w:lvl>
    <w:lvl w:ilvl="5" w:tplc="BB4CC2FE" w:tentative="1">
      <w:start w:val="1"/>
      <w:numFmt w:val="bullet"/>
      <w:lvlText w:val="•"/>
      <w:lvlJc w:val="left"/>
      <w:pPr>
        <w:tabs>
          <w:tab w:val="num" w:pos="4320"/>
        </w:tabs>
        <w:ind w:left="4320" w:hanging="360"/>
      </w:pPr>
      <w:rPr>
        <w:rFonts w:ascii="Corbel" w:hAnsi="Corbel" w:hint="default"/>
      </w:rPr>
    </w:lvl>
    <w:lvl w:ilvl="6" w:tplc="38CAE50C" w:tentative="1">
      <w:start w:val="1"/>
      <w:numFmt w:val="bullet"/>
      <w:lvlText w:val="•"/>
      <w:lvlJc w:val="left"/>
      <w:pPr>
        <w:tabs>
          <w:tab w:val="num" w:pos="5040"/>
        </w:tabs>
        <w:ind w:left="5040" w:hanging="360"/>
      </w:pPr>
      <w:rPr>
        <w:rFonts w:ascii="Corbel" w:hAnsi="Corbel" w:hint="default"/>
      </w:rPr>
    </w:lvl>
    <w:lvl w:ilvl="7" w:tplc="9940C4F8" w:tentative="1">
      <w:start w:val="1"/>
      <w:numFmt w:val="bullet"/>
      <w:lvlText w:val="•"/>
      <w:lvlJc w:val="left"/>
      <w:pPr>
        <w:tabs>
          <w:tab w:val="num" w:pos="5760"/>
        </w:tabs>
        <w:ind w:left="5760" w:hanging="360"/>
      </w:pPr>
      <w:rPr>
        <w:rFonts w:ascii="Corbel" w:hAnsi="Corbel" w:hint="default"/>
      </w:rPr>
    </w:lvl>
    <w:lvl w:ilvl="8" w:tplc="E2FA1B70" w:tentative="1">
      <w:start w:val="1"/>
      <w:numFmt w:val="bullet"/>
      <w:lvlText w:val="•"/>
      <w:lvlJc w:val="left"/>
      <w:pPr>
        <w:tabs>
          <w:tab w:val="num" w:pos="6480"/>
        </w:tabs>
        <w:ind w:left="6480" w:hanging="360"/>
      </w:pPr>
      <w:rPr>
        <w:rFonts w:ascii="Corbel" w:hAnsi="Corbel" w:hint="default"/>
      </w:rPr>
    </w:lvl>
  </w:abstractNum>
  <w:abstractNum w:abstractNumId="9" w15:restartNumberingAfterBreak="0">
    <w:nsid w:val="3F2C366A"/>
    <w:multiLevelType w:val="hybridMultilevel"/>
    <w:tmpl w:val="62028624"/>
    <w:lvl w:ilvl="0" w:tplc="7B62F9B2">
      <w:start w:val="1"/>
      <w:numFmt w:val="bullet"/>
      <w:lvlText w:val="•"/>
      <w:lvlJc w:val="left"/>
      <w:pPr>
        <w:tabs>
          <w:tab w:val="num" w:pos="720"/>
        </w:tabs>
        <w:ind w:left="720" w:hanging="360"/>
      </w:pPr>
      <w:rPr>
        <w:rFonts w:ascii="Corbel" w:hAnsi="Corbel" w:hint="default"/>
      </w:rPr>
    </w:lvl>
    <w:lvl w:ilvl="1" w:tplc="EEE4387E" w:tentative="1">
      <w:start w:val="1"/>
      <w:numFmt w:val="bullet"/>
      <w:lvlText w:val="•"/>
      <w:lvlJc w:val="left"/>
      <w:pPr>
        <w:tabs>
          <w:tab w:val="num" w:pos="1440"/>
        </w:tabs>
        <w:ind w:left="1440" w:hanging="360"/>
      </w:pPr>
      <w:rPr>
        <w:rFonts w:ascii="Corbel" w:hAnsi="Corbel" w:hint="default"/>
      </w:rPr>
    </w:lvl>
    <w:lvl w:ilvl="2" w:tplc="8DD0F77E" w:tentative="1">
      <w:start w:val="1"/>
      <w:numFmt w:val="bullet"/>
      <w:lvlText w:val="•"/>
      <w:lvlJc w:val="left"/>
      <w:pPr>
        <w:tabs>
          <w:tab w:val="num" w:pos="2160"/>
        </w:tabs>
        <w:ind w:left="2160" w:hanging="360"/>
      </w:pPr>
      <w:rPr>
        <w:rFonts w:ascii="Corbel" w:hAnsi="Corbel" w:hint="default"/>
      </w:rPr>
    </w:lvl>
    <w:lvl w:ilvl="3" w:tplc="46C2D1C8" w:tentative="1">
      <w:start w:val="1"/>
      <w:numFmt w:val="bullet"/>
      <w:lvlText w:val="•"/>
      <w:lvlJc w:val="left"/>
      <w:pPr>
        <w:tabs>
          <w:tab w:val="num" w:pos="2880"/>
        </w:tabs>
        <w:ind w:left="2880" w:hanging="360"/>
      </w:pPr>
      <w:rPr>
        <w:rFonts w:ascii="Corbel" w:hAnsi="Corbel" w:hint="default"/>
      </w:rPr>
    </w:lvl>
    <w:lvl w:ilvl="4" w:tplc="6D46A1F0" w:tentative="1">
      <w:start w:val="1"/>
      <w:numFmt w:val="bullet"/>
      <w:lvlText w:val="•"/>
      <w:lvlJc w:val="left"/>
      <w:pPr>
        <w:tabs>
          <w:tab w:val="num" w:pos="3600"/>
        </w:tabs>
        <w:ind w:left="3600" w:hanging="360"/>
      </w:pPr>
      <w:rPr>
        <w:rFonts w:ascii="Corbel" w:hAnsi="Corbel" w:hint="default"/>
      </w:rPr>
    </w:lvl>
    <w:lvl w:ilvl="5" w:tplc="1FC642E2" w:tentative="1">
      <w:start w:val="1"/>
      <w:numFmt w:val="bullet"/>
      <w:lvlText w:val="•"/>
      <w:lvlJc w:val="left"/>
      <w:pPr>
        <w:tabs>
          <w:tab w:val="num" w:pos="4320"/>
        </w:tabs>
        <w:ind w:left="4320" w:hanging="360"/>
      </w:pPr>
      <w:rPr>
        <w:rFonts w:ascii="Corbel" w:hAnsi="Corbel" w:hint="default"/>
      </w:rPr>
    </w:lvl>
    <w:lvl w:ilvl="6" w:tplc="5EA8B166" w:tentative="1">
      <w:start w:val="1"/>
      <w:numFmt w:val="bullet"/>
      <w:lvlText w:val="•"/>
      <w:lvlJc w:val="left"/>
      <w:pPr>
        <w:tabs>
          <w:tab w:val="num" w:pos="5040"/>
        </w:tabs>
        <w:ind w:left="5040" w:hanging="360"/>
      </w:pPr>
      <w:rPr>
        <w:rFonts w:ascii="Corbel" w:hAnsi="Corbel" w:hint="default"/>
      </w:rPr>
    </w:lvl>
    <w:lvl w:ilvl="7" w:tplc="082AB4C4" w:tentative="1">
      <w:start w:val="1"/>
      <w:numFmt w:val="bullet"/>
      <w:lvlText w:val="•"/>
      <w:lvlJc w:val="left"/>
      <w:pPr>
        <w:tabs>
          <w:tab w:val="num" w:pos="5760"/>
        </w:tabs>
        <w:ind w:left="5760" w:hanging="360"/>
      </w:pPr>
      <w:rPr>
        <w:rFonts w:ascii="Corbel" w:hAnsi="Corbel" w:hint="default"/>
      </w:rPr>
    </w:lvl>
    <w:lvl w:ilvl="8" w:tplc="7988C004" w:tentative="1">
      <w:start w:val="1"/>
      <w:numFmt w:val="bullet"/>
      <w:lvlText w:val="•"/>
      <w:lvlJc w:val="left"/>
      <w:pPr>
        <w:tabs>
          <w:tab w:val="num" w:pos="6480"/>
        </w:tabs>
        <w:ind w:left="6480" w:hanging="360"/>
      </w:pPr>
      <w:rPr>
        <w:rFonts w:ascii="Corbel" w:hAnsi="Corbel" w:hint="default"/>
      </w:rPr>
    </w:lvl>
  </w:abstractNum>
  <w:abstractNum w:abstractNumId="10" w15:restartNumberingAfterBreak="0">
    <w:nsid w:val="4F6A6154"/>
    <w:multiLevelType w:val="hybridMultilevel"/>
    <w:tmpl w:val="1E88A814"/>
    <w:lvl w:ilvl="0" w:tplc="AE64D1AA">
      <w:start w:val="1"/>
      <w:numFmt w:val="bullet"/>
      <w:lvlText w:val="•"/>
      <w:lvlJc w:val="left"/>
      <w:pPr>
        <w:tabs>
          <w:tab w:val="num" w:pos="720"/>
        </w:tabs>
        <w:ind w:left="720" w:hanging="360"/>
      </w:pPr>
      <w:rPr>
        <w:rFonts w:ascii="Corbel" w:hAnsi="Corbel" w:hint="default"/>
      </w:rPr>
    </w:lvl>
    <w:lvl w:ilvl="1" w:tplc="F4CA90DC" w:tentative="1">
      <w:start w:val="1"/>
      <w:numFmt w:val="bullet"/>
      <w:lvlText w:val="•"/>
      <w:lvlJc w:val="left"/>
      <w:pPr>
        <w:tabs>
          <w:tab w:val="num" w:pos="1440"/>
        </w:tabs>
        <w:ind w:left="1440" w:hanging="360"/>
      </w:pPr>
      <w:rPr>
        <w:rFonts w:ascii="Corbel" w:hAnsi="Corbel" w:hint="default"/>
      </w:rPr>
    </w:lvl>
    <w:lvl w:ilvl="2" w:tplc="ACD2AA38" w:tentative="1">
      <w:start w:val="1"/>
      <w:numFmt w:val="bullet"/>
      <w:lvlText w:val="•"/>
      <w:lvlJc w:val="left"/>
      <w:pPr>
        <w:tabs>
          <w:tab w:val="num" w:pos="2160"/>
        </w:tabs>
        <w:ind w:left="2160" w:hanging="360"/>
      </w:pPr>
      <w:rPr>
        <w:rFonts w:ascii="Corbel" w:hAnsi="Corbel" w:hint="default"/>
      </w:rPr>
    </w:lvl>
    <w:lvl w:ilvl="3" w:tplc="BE463092" w:tentative="1">
      <w:start w:val="1"/>
      <w:numFmt w:val="bullet"/>
      <w:lvlText w:val="•"/>
      <w:lvlJc w:val="left"/>
      <w:pPr>
        <w:tabs>
          <w:tab w:val="num" w:pos="2880"/>
        </w:tabs>
        <w:ind w:left="2880" w:hanging="360"/>
      </w:pPr>
      <w:rPr>
        <w:rFonts w:ascii="Corbel" w:hAnsi="Corbel" w:hint="default"/>
      </w:rPr>
    </w:lvl>
    <w:lvl w:ilvl="4" w:tplc="D5828430" w:tentative="1">
      <w:start w:val="1"/>
      <w:numFmt w:val="bullet"/>
      <w:lvlText w:val="•"/>
      <w:lvlJc w:val="left"/>
      <w:pPr>
        <w:tabs>
          <w:tab w:val="num" w:pos="3600"/>
        </w:tabs>
        <w:ind w:left="3600" w:hanging="360"/>
      </w:pPr>
      <w:rPr>
        <w:rFonts w:ascii="Corbel" w:hAnsi="Corbel" w:hint="default"/>
      </w:rPr>
    </w:lvl>
    <w:lvl w:ilvl="5" w:tplc="C28612AE" w:tentative="1">
      <w:start w:val="1"/>
      <w:numFmt w:val="bullet"/>
      <w:lvlText w:val="•"/>
      <w:lvlJc w:val="left"/>
      <w:pPr>
        <w:tabs>
          <w:tab w:val="num" w:pos="4320"/>
        </w:tabs>
        <w:ind w:left="4320" w:hanging="360"/>
      </w:pPr>
      <w:rPr>
        <w:rFonts w:ascii="Corbel" w:hAnsi="Corbel" w:hint="default"/>
      </w:rPr>
    </w:lvl>
    <w:lvl w:ilvl="6" w:tplc="E99222C6" w:tentative="1">
      <w:start w:val="1"/>
      <w:numFmt w:val="bullet"/>
      <w:lvlText w:val="•"/>
      <w:lvlJc w:val="left"/>
      <w:pPr>
        <w:tabs>
          <w:tab w:val="num" w:pos="5040"/>
        </w:tabs>
        <w:ind w:left="5040" w:hanging="360"/>
      </w:pPr>
      <w:rPr>
        <w:rFonts w:ascii="Corbel" w:hAnsi="Corbel" w:hint="default"/>
      </w:rPr>
    </w:lvl>
    <w:lvl w:ilvl="7" w:tplc="4ADE9690" w:tentative="1">
      <w:start w:val="1"/>
      <w:numFmt w:val="bullet"/>
      <w:lvlText w:val="•"/>
      <w:lvlJc w:val="left"/>
      <w:pPr>
        <w:tabs>
          <w:tab w:val="num" w:pos="5760"/>
        </w:tabs>
        <w:ind w:left="5760" w:hanging="360"/>
      </w:pPr>
      <w:rPr>
        <w:rFonts w:ascii="Corbel" w:hAnsi="Corbel" w:hint="default"/>
      </w:rPr>
    </w:lvl>
    <w:lvl w:ilvl="8" w:tplc="7A1027E2" w:tentative="1">
      <w:start w:val="1"/>
      <w:numFmt w:val="bullet"/>
      <w:lvlText w:val="•"/>
      <w:lvlJc w:val="left"/>
      <w:pPr>
        <w:tabs>
          <w:tab w:val="num" w:pos="6480"/>
        </w:tabs>
        <w:ind w:left="6480" w:hanging="360"/>
      </w:pPr>
      <w:rPr>
        <w:rFonts w:ascii="Corbel" w:hAnsi="Corbel" w:hint="default"/>
      </w:rPr>
    </w:lvl>
  </w:abstractNum>
  <w:abstractNum w:abstractNumId="11" w15:restartNumberingAfterBreak="0">
    <w:nsid w:val="55892516"/>
    <w:multiLevelType w:val="hybridMultilevel"/>
    <w:tmpl w:val="0F301A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3F013B"/>
    <w:multiLevelType w:val="hybridMultilevel"/>
    <w:tmpl w:val="BEB2287C"/>
    <w:lvl w:ilvl="0" w:tplc="8F8EC39C">
      <w:start w:val="1"/>
      <w:numFmt w:val="bullet"/>
      <w:lvlText w:val="•"/>
      <w:lvlJc w:val="left"/>
      <w:pPr>
        <w:tabs>
          <w:tab w:val="num" w:pos="720"/>
        </w:tabs>
        <w:ind w:left="720" w:hanging="360"/>
      </w:pPr>
      <w:rPr>
        <w:rFonts w:ascii="Corbel" w:hAnsi="Corbel" w:hint="default"/>
      </w:rPr>
    </w:lvl>
    <w:lvl w:ilvl="1" w:tplc="AF1A25C2" w:tentative="1">
      <w:start w:val="1"/>
      <w:numFmt w:val="bullet"/>
      <w:lvlText w:val="•"/>
      <w:lvlJc w:val="left"/>
      <w:pPr>
        <w:tabs>
          <w:tab w:val="num" w:pos="1440"/>
        </w:tabs>
        <w:ind w:left="1440" w:hanging="360"/>
      </w:pPr>
      <w:rPr>
        <w:rFonts w:ascii="Corbel" w:hAnsi="Corbel" w:hint="default"/>
      </w:rPr>
    </w:lvl>
    <w:lvl w:ilvl="2" w:tplc="D8E4649E" w:tentative="1">
      <w:start w:val="1"/>
      <w:numFmt w:val="bullet"/>
      <w:lvlText w:val="•"/>
      <w:lvlJc w:val="left"/>
      <w:pPr>
        <w:tabs>
          <w:tab w:val="num" w:pos="2160"/>
        </w:tabs>
        <w:ind w:left="2160" w:hanging="360"/>
      </w:pPr>
      <w:rPr>
        <w:rFonts w:ascii="Corbel" w:hAnsi="Corbel" w:hint="default"/>
      </w:rPr>
    </w:lvl>
    <w:lvl w:ilvl="3" w:tplc="6BC288BE" w:tentative="1">
      <w:start w:val="1"/>
      <w:numFmt w:val="bullet"/>
      <w:lvlText w:val="•"/>
      <w:lvlJc w:val="left"/>
      <w:pPr>
        <w:tabs>
          <w:tab w:val="num" w:pos="2880"/>
        </w:tabs>
        <w:ind w:left="2880" w:hanging="360"/>
      </w:pPr>
      <w:rPr>
        <w:rFonts w:ascii="Corbel" w:hAnsi="Corbel" w:hint="default"/>
      </w:rPr>
    </w:lvl>
    <w:lvl w:ilvl="4" w:tplc="503A5708" w:tentative="1">
      <w:start w:val="1"/>
      <w:numFmt w:val="bullet"/>
      <w:lvlText w:val="•"/>
      <w:lvlJc w:val="left"/>
      <w:pPr>
        <w:tabs>
          <w:tab w:val="num" w:pos="3600"/>
        </w:tabs>
        <w:ind w:left="3600" w:hanging="360"/>
      </w:pPr>
      <w:rPr>
        <w:rFonts w:ascii="Corbel" w:hAnsi="Corbel" w:hint="default"/>
      </w:rPr>
    </w:lvl>
    <w:lvl w:ilvl="5" w:tplc="2334F72A" w:tentative="1">
      <w:start w:val="1"/>
      <w:numFmt w:val="bullet"/>
      <w:lvlText w:val="•"/>
      <w:lvlJc w:val="left"/>
      <w:pPr>
        <w:tabs>
          <w:tab w:val="num" w:pos="4320"/>
        </w:tabs>
        <w:ind w:left="4320" w:hanging="360"/>
      </w:pPr>
      <w:rPr>
        <w:rFonts w:ascii="Corbel" w:hAnsi="Corbel" w:hint="default"/>
      </w:rPr>
    </w:lvl>
    <w:lvl w:ilvl="6" w:tplc="9F80A312" w:tentative="1">
      <w:start w:val="1"/>
      <w:numFmt w:val="bullet"/>
      <w:lvlText w:val="•"/>
      <w:lvlJc w:val="left"/>
      <w:pPr>
        <w:tabs>
          <w:tab w:val="num" w:pos="5040"/>
        </w:tabs>
        <w:ind w:left="5040" w:hanging="360"/>
      </w:pPr>
      <w:rPr>
        <w:rFonts w:ascii="Corbel" w:hAnsi="Corbel" w:hint="default"/>
      </w:rPr>
    </w:lvl>
    <w:lvl w:ilvl="7" w:tplc="55BA44A0" w:tentative="1">
      <w:start w:val="1"/>
      <w:numFmt w:val="bullet"/>
      <w:lvlText w:val="•"/>
      <w:lvlJc w:val="left"/>
      <w:pPr>
        <w:tabs>
          <w:tab w:val="num" w:pos="5760"/>
        </w:tabs>
        <w:ind w:left="5760" w:hanging="360"/>
      </w:pPr>
      <w:rPr>
        <w:rFonts w:ascii="Corbel" w:hAnsi="Corbel" w:hint="default"/>
      </w:rPr>
    </w:lvl>
    <w:lvl w:ilvl="8" w:tplc="1786CA6A" w:tentative="1">
      <w:start w:val="1"/>
      <w:numFmt w:val="bullet"/>
      <w:lvlText w:val="•"/>
      <w:lvlJc w:val="left"/>
      <w:pPr>
        <w:tabs>
          <w:tab w:val="num" w:pos="6480"/>
        </w:tabs>
        <w:ind w:left="6480" w:hanging="360"/>
      </w:pPr>
      <w:rPr>
        <w:rFonts w:ascii="Corbel" w:hAnsi="Corbel" w:hint="default"/>
      </w:rPr>
    </w:lvl>
  </w:abstractNum>
  <w:abstractNum w:abstractNumId="13" w15:restartNumberingAfterBreak="0">
    <w:nsid w:val="72F1656A"/>
    <w:multiLevelType w:val="hybridMultilevel"/>
    <w:tmpl w:val="D764C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76D7087"/>
    <w:multiLevelType w:val="hybridMultilevel"/>
    <w:tmpl w:val="1FDC8266"/>
    <w:lvl w:ilvl="0" w:tplc="3536DA30">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0"/>
  </w:num>
  <w:num w:numId="4">
    <w:abstractNumId w:val="7"/>
  </w:num>
  <w:num w:numId="5">
    <w:abstractNumId w:val="8"/>
  </w:num>
  <w:num w:numId="6">
    <w:abstractNumId w:val="2"/>
  </w:num>
  <w:num w:numId="7">
    <w:abstractNumId w:val="12"/>
  </w:num>
  <w:num w:numId="8">
    <w:abstractNumId w:val="6"/>
  </w:num>
  <w:num w:numId="9">
    <w:abstractNumId w:val="10"/>
  </w:num>
  <w:num w:numId="10">
    <w:abstractNumId w:val="11"/>
  </w:num>
  <w:num w:numId="11">
    <w:abstractNumId w:val="1"/>
  </w:num>
  <w:num w:numId="12">
    <w:abstractNumId w:val="4"/>
  </w:num>
  <w:num w:numId="13">
    <w:abstractNumId w:val="5"/>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1DD"/>
    <w:rsid w:val="00184B4A"/>
    <w:rsid w:val="00387402"/>
    <w:rsid w:val="004D54E1"/>
    <w:rsid w:val="00501007"/>
    <w:rsid w:val="00632174"/>
    <w:rsid w:val="006B5A50"/>
    <w:rsid w:val="006B6D4E"/>
    <w:rsid w:val="007B023D"/>
    <w:rsid w:val="008461DD"/>
    <w:rsid w:val="00C079D9"/>
    <w:rsid w:val="00DA2399"/>
    <w:rsid w:val="00DE329B"/>
    <w:rsid w:val="00F30988"/>
    <w:rsid w:val="00F37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C1757"/>
  <w15:chartTrackingRefBased/>
  <w15:docId w15:val="{05C9D137-2DD7-4228-8FA7-16C8DC490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DE329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link w:val="Ttulo2Car"/>
    <w:uiPriority w:val="9"/>
    <w:qFormat/>
    <w:rsid w:val="00DE329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30988"/>
    <w:pPr>
      <w:ind w:left="720"/>
      <w:contextualSpacing/>
    </w:pPr>
  </w:style>
  <w:style w:type="character" w:styleId="Hipervnculo">
    <w:name w:val="Hyperlink"/>
    <w:basedOn w:val="Fuentedeprrafopredeter"/>
    <w:uiPriority w:val="99"/>
    <w:unhideWhenUsed/>
    <w:rsid w:val="00F30988"/>
    <w:rPr>
      <w:color w:val="0563C1" w:themeColor="hyperlink"/>
      <w:u w:val="single"/>
    </w:rPr>
  </w:style>
  <w:style w:type="paragraph" w:styleId="Encabezado">
    <w:name w:val="header"/>
    <w:basedOn w:val="Normal"/>
    <w:link w:val="EncabezadoCar"/>
    <w:uiPriority w:val="99"/>
    <w:unhideWhenUsed/>
    <w:rsid w:val="00F3098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30988"/>
  </w:style>
  <w:style w:type="paragraph" w:styleId="NormalWeb">
    <w:name w:val="Normal (Web)"/>
    <w:basedOn w:val="Normal"/>
    <w:uiPriority w:val="99"/>
    <w:semiHidden/>
    <w:unhideWhenUsed/>
    <w:rsid w:val="00F3098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1Car">
    <w:name w:val="Título 1 Car"/>
    <w:basedOn w:val="Fuentedeprrafopredeter"/>
    <w:link w:val="Ttulo1"/>
    <w:uiPriority w:val="9"/>
    <w:rsid w:val="00DE329B"/>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rsid w:val="00DE329B"/>
    <w:rPr>
      <w:rFonts w:ascii="Times New Roman" w:eastAsia="Times New Roman" w:hAnsi="Times New Roman" w:cs="Times New Roman"/>
      <w:b/>
      <w:bCs/>
      <w:sz w:val="36"/>
      <w:szCs w:val="36"/>
    </w:rPr>
  </w:style>
  <w:style w:type="character" w:customStyle="1" w:styleId="small">
    <w:name w:val="small"/>
    <w:basedOn w:val="Fuentedeprrafopredeter"/>
    <w:rsid w:val="00DE329B"/>
  </w:style>
  <w:style w:type="paragraph" w:styleId="Sinespaciado">
    <w:name w:val="No Spacing"/>
    <w:uiPriority w:val="1"/>
    <w:qFormat/>
    <w:rsid w:val="007B023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175810">
      <w:bodyDiv w:val="1"/>
      <w:marLeft w:val="0"/>
      <w:marRight w:val="0"/>
      <w:marTop w:val="0"/>
      <w:marBottom w:val="0"/>
      <w:divBdr>
        <w:top w:val="none" w:sz="0" w:space="0" w:color="auto"/>
        <w:left w:val="none" w:sz="0" w:space="0" w:color="auto"/>
        <w:bottom w:val="none" w:sz="0" w:space="0" w:color="auto"/>
        <w:right w:val="none" w:sz="0" w:space="0" w:color="auto"/>
      </w:divBdr>
      <w:divsChild>
        <w:div w:id="1211962194">
          <w:marLeft w:val="0"/>
          <w:marRight w:val="0"/>
          <w:marTop w:val="0"/>
          <w:marBottom w:val="0"/>
          <w:divBdr>
            <w:top w:val="none" w:sz="0" w:space="0" w:color="auto"/>
            <w:left w:val="none" w:sz="0" w:space="0" w:color="auto"/>
            <w:bottom w:val="none" w:sz="0" w:space="0" w:color="auto"/>
            <w:right w:val="none" w:sz="0" w:space="0" w:color="auto"/>
          </w:divBdr>
        </w:div>
        <w:div w:id="1321806240">
          <w:marLeft w:val="0"/>
          <w:marRight w:val="0"/>
          <w:marTop w:val="0"/>
          <w:marBottom w:val="0"/>
          <w:divBdr>
            <w:top w:val="none" w:sz="0" w:space="0" w:color="auto"/>
            <w:left w:val="none" w:sz="0" w:space="0" w:color="auto"/>
            <w:bottom w:val="none" w:sz="0" w:space="0" w:color="auto"/>
            <w:right w:val="none" w:sz="0" w:space="0" w:color="auto"/>
          </w:divBdr>
        </w:div>
        <w:div w:id="259606136">
          <w:marLeft w:val="0"/>
          <w:marRight w:val="0"/>
          <w:marTop w:val="0"/>
          <w:marBottom w:val="0"/>
          <w:divBdr>
            <w:top w:val="none" w:sz="0" w:space="0" w:color="auto"/>
            <w:left w:val="none" w:sz="0" w:space="0" w:color="auto"/>
            <w:bottom w:val="none" w:sz="0" w:space="0" w:color="auto"/>
            <w:right w:val="none" w:sz="0" w:space="0" w:color="auto"/>
          </w:divBdr>
          <w:divsChild>
            <w:div w:id="10350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7663">
      <w:bodyDiv w:val="1"/>
      <w:marLeft w:val="0"/>
      <w:marRight w:val="0"/>
      <w:marTop w:val="0"/>
      <w:marBottom w:val="0"/>
      <w:divBdr>
        <w:top w:val="none" w:sz="0" w:space="0" w:color="auto"/>
        <w:left w:val="none" w:sz="0" w:space="0" w:color="auto"/>
        <w:bottom w:val="none" w:sz="0" w:space="0" w:color="auto"/>
        <w:right w:val="none" w:sz="0" w:space="0" w:color="auto"/>
      </w:divBdr>
      <w:divsChild>
        <w:div w:id="1505515699">
          <w:marLeft w:val="360"/>
          <w:marRight w:val="0"/>
          <w:marTop w:val="280"/>
          <w:marBottom w:val="0"/>
          <w:divBdr>
            <w:top w:val="none" w:sz="0" w:space="0" w:color="auto"/>
            <w:left w:val="none" w:sz="0" w:space="0" w:color="auto"/>
            <w:bottom w:val="none" w:sz="0" w:space="0" w:color="auto"/>
            <w:right w:val="none" w:sz="0" w:space="0" w:color="auto"/>
          </w:divBdr>
        </w:div>
        <w:div w:id="1568879072">
          <w:marLeft w:val="360"/>
          <w:marRight w:val="0"/>
          <w:marTop w:val="280"/>
          <w:marBottom w:val="0"/>
          <w:divBdr>
            <w:top w:val="none" w:sz="0" w:space="0" w:color="auto"/>
            <w:left w:val="none" w:sz="0" w:space="0" w:color="auto"/>
            <w:bottom w:val="none" w:sz="0" w:space="0" w:color="auto"/>
            <w:right w:val="none" w:sz="0" w:space="0" w:color="auto"/>
          </w:divBdr>
        </w:div>
      </w:divsChild>
    </w:div>
    <w:div w:id="554662537">
      <w:bodyDiv w:val="1"/>
      <w:marLeft w:val="0"/>
      <w:marRight w:val="0"/>
      <w:marTop w:val="0"/>
      <w:marBottom w:val="0"/>
      <w:divBdr>
        <w:top w:val="none" w:sz="0" w:space="0" w:color="auto"/>
        <w:left w:val="none" w:sz="0" w:space="0" w:color="auto"/>
        <w:bottom w:val="none" w:sz="0" w:space="0" w:color="auto"/>
        <w:right w:val="none" w:sz="0" w:space="0" w:color="auto"/>
      </w:divBdr>
      <w:divsChild>
        <w:div w:id="1106464791">
          <w:marLeft w:val="360"/>
          <w:marRight w:val="0"/>
          <w:marTop w:val="280"/>
          <w:marBottom w:val="0"/>
          <w:divBdr>
            <w:top w:val="none" w:sz="0" w:space="0" w:color="auto"/>
            <w:left w:val="none" w:sz="0" w:space="0" w:color="auto"/>
            <w:bottom w:val="none" w:sz="0" w:space="0" w:color="auto"/>
            <w:right w:val="none" w:sz="0" w:space="0" w:color="auto"/>
          </w:divBdr>
        </w:div>
      </w:divsChild>
    </w:div>
    <w:div w:id="757409410">
      <w:bodyDiv w:val="1"/>
      <w:marLeft w:val="0"/>
      <w:marRight w:val="0"/>
      <w:marTop w:val="0"/>
      <w:marBottom w:val="0"/>
      <w:divBdr>
        <w:top w:val="none" w:sz="0" w:space="0" w:color="auto"/>
        <w:left w:val="none" w:sz="0" w:space="0" w:color="auto"/>
        <w:bottom w:val="none" w:sz="0" w:space="0" w:color="auto"/>
        <w:right w:val="none" w:sz="0" w:space="0" w:color="auto"/>
      </w:divBdr>
      <w:divsChild>
        <w:div w:id="1077753537">
          <w:marLeft w:val="360"/>
          <w:marRight w:val="0"/>
          <w:marTop w:val="280"/>
          <w:marBottom w:val="0"/>
          <w:divBdr>
            <w:top w:val="none" w:sz="0" w:space="0" w:color="auto"/>
            <w:left w:val="none" w:sz="0" w:space="0" w:color="auto"/>
            <w:bottom w:val="none" w:sz="0" w:space="0" w:color="auto"/>
            <w:right w:val="none" w:sz="0" w:space="0" w:color="auto"/>
          </w:divBdr>
        </w:div>
        <w:div w:id="1004627268">
          <w:marLeft w:val="360"/>
          <w:marRight w:val="0"/>
          <w:marTop w:val="280"/>
          <w:marBottom w:val="0"/>
          <w:divBdr>
            <w:top w:val="none" w:sz="0" w:space="0" w:color="auto"/>
            <w:left w:val="none" w:sz="0" w:space="0" w:color="auto"/>
            <w:bottom w:val="none" w:sz="0" w:space="0" w:color="auto"/>
            <w:right w:val="none" w:sz="0" w:space="0" w:color="auto"/>
          </w:divBdr>
        </w:div>
        <w:div w:id="138037216">
          <w:marLeft w:val="360"/>
          <w:marRight w:val="0"/>
          <w:marTop w:val="280"/>
          <w:marBottom w:val="0"/>
          <w:divBdr>
            <w:top w:val="none" w:sz="0" w:space="0" w:color="auto"/>
            <w:left w:val="none" w:sz="0" w:space="0" w:color="auto"/>
            <w:bottom w:val="none" w:sz="0" w:space="0" w:color="auto"/>
            <w:right w:val="none" w:sz="0" w:space="0" w:color="auto"/>
          </w:divBdr>
        </w:div>
        <w:div w:id="512381652">
          <w:marLeft w:val="360"/>
          <w:marRight w:val="0"/>
          <w:marTop w:val="280"/>
          <w:marBottom w:val="0"/>
          <w:divBdr>
            <w:top w:val="none" w:sz="0" w:space="0" w:color="auto"/>
            <w:left w:val="none" w:sz="0" w:space="0" w:color="auto"/>
            <w:bottom w:val="none" w:sz="0" w:space="0" w:color="auto"/>
            <w:right w:val="none" w:sz="0" w:space="0" w:color="auto"/>
          </w:divBdr>
        </w:div>
      </w:divsChild>
    </w:div>
    <w:div w:id="843790048">
      <w:bodyDiv w:val="1"/>
      <w:marLeft w:val="0"/>
      <w:marRight w:val="0"/>
      <w:marTop w:val="0"/>
      <w:marBottom w:val="0"/>
      <w:divBdr>
        <w:top w:val="none" w:sz="0" w:space="0" w:color="auto"/>
        <w:left w:val="none" w:sz="0" w:space="0" w:color="auto"/>
        <w:bottom w:val="none" w:sz="0" w:space="0" w:color="auto"/>
        <w:right w:val="none" w:sz="0" w:space="0" w:color="auto"/>
      </w:divBdr>
      <w:divsChild>
        <w:div w:id="316761573">
          <w:marLeft w:val="360"/>
          <w:marRight w:val="0"/>
          <w:marTop w:val="280"/>
          <w:marBottom w:val="0"/>
          <w:divBdr>
            <w:top w:val="none" w:sz="0" w:space="0" w:color="auto"/>
            <w:left w:val="none" w:sz="0" w:space="0" w:color="auto"/>
            <w:bottom w:val="none" w:sz="0" w:space="0" w:color="auto"/>
            <w:right w:val="none" w:sz="0" w:space="0" w:color="auto"/>
          </w:divBdr>
        </w:div>
      </w:divsChild>
    </w:div>
    <w:div w:id="979269037">
      <w:bodyDiv w:val="1"/>
      <w:marLeft w:val="0"/>
      <w:marRight w:val="0"/>
      <w:marTop w:val="0"/>
      <w:marBottom w:val="0"/>
      <w:divBdr>
        <w:top w:val="none" w:sz="0" w:space="0" w:color="auto"/>
        <w:left w:val="none" w:sz="0" w:space="0" w:color="auto"/>
        <w:bottom w:val="none" w:sz="0" w:space="0" w:color="auto"/>
        <w:right w:val="none" w:sz="0" w:space="0" w:color="auto"/>
      </w:divBdr>
      <w:divsChild>
        <w:div w:id="1081951137">
          <w:marLeft w:val="360"/>
          <w:marRight w:val="0"/>
          <w:marTop w:val="280"/>
          <w:marBottom w:val="0"/>
          <w:divBdr>
            <w:top w:val="none" w:sz="0" w:space="0" w:color="auto"/>
            <w:left w:val="none" w:sz="0" w:space="0" w:color="auto"/>
            <w:bottom w:val="none" w:sz="0" w:space="0" w:color="auto"/>
            <w:right w:val="none" w:sz="0" w:space="0" w:color="auto"/>
          </w:divBdr>
        </w:div>
        <w:div w:id="301423756">
          <w:marLeft w:val="360"/>
          <w:marRight w:val="0"/>
          <w:marTop w:val="280"/>
          <w:marBottom w:val="0"/>
          <w:divBdr>
            <w:top w:val="none" w:sz="0" w:space="0" w:color="auto"/>
            <w:left w:val="none" w:sz="0" w:space="0" w:color="auto"/>
            <w:bottom w:val="none" w:sz="0" w:space="0" w:color="auto"/>
            <w:right w:val="none" w:sz="0" w:space="0" w:color="auto"/>
          </w:divBdr>
        </w:div>
        <w:div w:id="352802670">
          <w:marLeft w:val="360"/>
          <w:marRight w:val="0"/>
          <w:marTop w:val="280"/>
          <w:marBottom w:val="0"/>
          <w:divBdr>
            <w:top w:val="none" w:sz="0" w:space="0" w:color="auto"/>
            <w:left w:val="none" w:sz="0" w:space="0" w:color="auto"/>
            <w:bottom w:val="none" w:sz="0" w:space="0" w:color="auto"/>
            <w:right w:val="none" w:sz="0" w:space="0" w:color="auto"/>
          </w:divBdr>
        </w:div>
        <w:div w:id="23946913">
          <w:marLeft w:val="360"/>
          <w:marRight w:val="0"/>
          <w:marTop w:val="280"/>
          <w:marBottom w:val="0"/>
          <w:divBdr>
            <w:top w:val="none" w:sz="0" w:space="0" w:color="auto"/>
            <w:left w:val="none" w:sz="0" w:space="0" w:color="auto"/>
            <w:bottom w:val="none" w:sz="0" w:space="0" w:color="auto"/>
            <w:right w:val="none" w:sz="0" w:space="0" w:color="auto"/>
          </w:divBdr>
        </w:div>
        <w:div w:id="1863858866">
          <w:marLeft w:val="360"/>
          <w:marRight w:val="0"/>
          <w:marTop w:val="280"/>
          <w:marBottom w:val="0"/>
          <w:divBdr>
            <w:top w:val="none" w:sz="0" w:space="0" w:color="auto"/>
            <w:left w:val="none" w:sz="0" w:space="0" w:color="auto"/>
            <w:bottom w:val="none" w:sz="0" w:space="0" w:color="auto"/>
            <w:right w:val="none" w:sz="0" w:space="0" w:color="auto"/>
          </w:divBdr>
        </w:div>
        <w:div w:id="1764761381">
          <w:marLeft w:val="360"/>
          <w:marRight w:val="0"/>
          <w:marTop w:val="280"/>
          <w:marBottom w:val="0"/>
          <w:divBdr>
            <w:top w:val="none" w:sz="0" w:space="0" w:color="auto"/>
            <w:left w:val="none" w:sz="0" w:space="0" w:color="auto"/>
            <w:bottom w:val="none" w:sz="0" w:space="0" w:color="auto"/>
            <w:right w:val="none" w:sz="0" w:space="0" w:color="auto"/>
          </w:divBdr>
        </w:div>
        <w:div w:id="1097949032">
          <w:marLeft w:val="360"/>
          <w:marRight w:val="0"/>
          <w:marTop w:val="280"/>
          <w:marBottom w:val="0"/>
          <w:divBdr>
            <w:top w:val="none" w:sz="0" w:space="0" w:color="auto"/>
            <w:left w:val="none" w:sz="0" w:space="0" w:color="auto"/>
            <w:bottom w:val="none" w:sz="0" w:space="0" w:color="auto"/>
            <w:right w:val="none" w:sz="0" w:space="0" w:color="auto"/>
          </w:divBdr>
        </w:div>
        <w:div w:id="1033381427">
          <w:marLeft w:val="360"/>
          <w:marRight w:val="0"/>
          <w:marTop w:val="280"/>
          <w:marBottom w:val="0"/>
          <w:divBdr>
            <w:top w:val="none" w:sz="0" w:space="0" w:color="auto"/>
            <w:left w:val="none" w:sz="0" w:space="0" w:color="auto"/>
            <w:bottom w:val="none" w:sz="0" w:space="0" w:color="auto"/>
            <w:right w:val="none" w:sz="0" w:space="0" w:color="auto"/>
          </w:divBdr>
        </w:div>
        <w:div w:id="687752211">
          <w:marLeft w:val="360"/>
          <w:marRight w:val="0"/>
          <w:marTop w:val="280"/>
          <w:marBottom w:val="0"/>
          <w:divBdr>
            <w:top w:val="none" w:sz="0" w:space="0" w:color="auto"/>
            <w:left w:val="none" w:sz="0" w:space="0" w:color="auto"/>
            <w:bottom w:val="none" w:sz="0" w:space="0" w:color="auto"/>
            <w:right w:val="none" w:sz="0" w:space="0" w:color="auto"/>
          </w:divBdr>
        </w:div>
        <w:div w:id="1182277796">
          <w:marLeft w:val="360"/>
          <w:marRight w:val="0"/>
          <w:marTop w:val="280"/>
          <w:marBottom w:val="0"/>
          <w:divBdr>
            <w:top w:val="none" w:sz="0" w:space="0" w:color="auto"/>
            <w:left w:val="none" w:sz="0" w:space="0" w:color="auto"/>
            <w:bottom w:val="none" w:sz="0" w:space="0" w:color="auto"/>
            <w:right w:val="none" w:sz="0" w:space="0" w:color="auto"/>
          </w:divBdr>
        </w:div>
      </w:divsChild>
    </w:div>
    <w:div w:id="1055084963">
      <w:bodyDiv w:val="1"/>
      <w:marLeft w:val="0"/>
      <w:marRight w:val="0"/>
      <w:marTop w:val="0"/>
      <w:marBottom w:val="0"/>
      <w:divBdr>
        <w:top w:val="none" w:sz="0" w:space="0" w:color="auto"/>
        <w:left w:val="none" w:sz="0" w:space="0" w:color="auto"/>
        <w:bottom w:val="none" w:sz="0" w:space="0" w:color="auto"/>
        <w:right w:val="none" w:sz="0" w:space="0" w:color="auto"/>
      </w:divBdr>
      <w:divsChild>
        <w:div w:id="620040555">
          <w:marLeft w:val="360"/>
          <w:marRight w:val="0"/>
          <w:marTop w:val="280"/>
          <w:marBottom w:val="0"/>
          <w:divBdr>
            <w:top w:val="none" w:sz="0" w:space="0" w:color="auto"/>
            <w:left w:val="none" w:sz="0" w:space="0" w:color="auto"/>
            <w:bottom w:val="none" w:sz="0" w:space="0" w:color="auto"/>
            <w:right w:val="none" w:sz="0" w:space="0" w:color="auto"/>
          </w:divBdr>
        </w:div>
      </w:divsChild>
    </w:div>
    <w:div w:id="1103958493">
      <w:bodyDiv w:val="1"/>
      <w:marLeft w:val="0"/>
      <w:marRight w:val="0"/>
      <w:marTop w:val="0"/>
      <w:marBottom w:val="0"/>
      <w:divBdr>
        <w:top w:val="none" w:sz="0" w:space="0" w:color="auto"/>
        <w:left w:val="none" w:sz="0" w:space="0" w:color="auto"/>
        <w:bottom w:val="none" w:sz="0" w:space="0" w:color="auto"/>
        <w:right w:val="none" w:sz="0" w:space="0" w:color="auto"/>
      </w:divBdr>
    </w:div>
    <w:div w:id="1189367874">
      <w:bodyDiv w:val="1"/>
      <w:marLeft w:val="0"/>
      <w:marRight w:val="0"/>
      <w:marTop w:val="0"/>
      <w:marBottom w:val="0"/>
      <w:divBdr>
        <w:top w:val="none" w:sz="0" w:space="0" w:color="auto"/>
        <w:left w:val="none" w:sz="0" w:space="0" w:color="auto"/>
        <w:bottom w:val="none" w:sz="0" w:space="0" w:color="auto"/>
        <w:right w:val="none" w:sz="0" w:space="0" w:color="auto"/>
      </w:divBdr>
      <w:divsChild>
        <w:div w:id="1403257034">
          <w:marLeft w:val="360"/>
          <w:marRight w:val="0"/>
          <w:marTop w:val="280"/>
          <w:marBottom w:val="0"/>
          <w:divBdr>
            <w:top w:val="none" w:sz="0" w:space="0" w:color="auto"/>
            <w:left w:val="none" w:sz="0" w:space="0" w:color="auto"/>
            <w:bottom w:val="none" w:sz="0" w:space="0" w:color="auto"/>
            <w:right w:val="none" w:sz="0" w:space="0" w:color="auto"/>
          </w:divBdr>
        </w:div>
      </w:divsChild>
    </w:div>
    <w:div w:id="1352149763">
      <w:bodyDiv w:val="1"/>
      <w:marLeft w:val="0"/>
      <w:marRight w:val="0"/>
      <w:marTop w:val="0"/>
      <w:marBottom w:val="0"/>
      <w:divBdr>
        <w:top w:val="none" w:sz="0" w:space="0" w:color="auto"/>
        <w:left w:val="none" w:sz="0" w:space="0" w:color="auto"/>
        <w:bottom w:val="none" w:sz="0" w:space="0" w:color="auto"/>
        <w:right w:val="none" w:sz="0" w:space="0" w:color="auto"/>
      </w:divBdr>
      <w:divsChild>
        <w:div w:id="974988462">
          <w:marLeft w:val="360"/>
          <w:marRight w:val="0"/>
          <w:marTop w:val="280"/>
          <w:marBottom w:val="0"/>
          <w:divBdr>
            <w:top w:val="none" w:sz="0" w:space="0" w:color="auto"/>
            <w:left w:val="none" w:sz="0" w:space="0" w:color="auto"/>
            <w:bottom w:val="none" w:sz="0" w:space="0" w:color="auto"/>
            <w:right w:val="none" w:sz="0" w:space="0" w:color="auto"/>
          </w:divBdr>
        </w:div>
        <w:div w:id="267549127">
          <w:marLeft w:val="360"/>
          <w:marRight w:val="0"/>
          <w:marTop w:val="280"/>
          <w:marBottom w:val="0"/>
          <w:divBdr>
            <w:top w:val="none" w:sz="0" w:space="0" w:color="auto"/>
            <w:left w:val="none" w:sz="0" w:space="0" w:color="auto"/>
            <w:bottom w:val="none" w:sz="0" w:space="0" w:color="auto"/>
            <w:right w:val="none" w:sz="0" w:space="0" w:color="auto"/>
          </w:divBdr>
        </w:div>
        <w:div w:id="249123314">
          <w:marLeft w:val="360"/>
          <w:marRight w:val="0"/>
          <w:marTop w:val="280"/>
          <w:marBottom w:val="0"/>
          <w:divBdr>
            <w:top w:val="none" w:sz="0" w:space="0" w:color="auto"/>
            <w:left w:val="none" w:sz="0" w:space="0" w:color="auto"/>
            <w:bottom w:val="none" w:sz="0" w:space="0" w:color="auto"/>
            <w:right w:val="none" w:sz="0" w:space="0" w:color="auto"/>
          </w:divBdr>
        </w:div>
      </w:divsChild>
    </w:div>
    <w:div w:id="1534539047">
      <w:bodyDiv w:val="1"/>
      <w:marLeft w:val="0"/>
      <w:marRight w:val="0"/>
      <w:marTop w:val="0"/>
      <w:marBottom w:val="0"/>
      <w:divBdr>
        <w:top w:val="none" w:sz="0" w:space="0" w:color="auto"/>
        <w:left w:val="none" w:sz="0" w:space="0" w:color="auto"/>
        <w:bottom w:val="none" w:sz="0" w:space="0" w:color="auto"/>
        <w:right w:val="none" w:sz="0" w:space="0" w:color="auto"/>
      </w:divBdr>
      <w:divsChild>
        <w:div w:id="1387334275">
          <w:marLeft w:val="360"/>
          <w:marRight w:val="0"/>
          <w:marTop w:val="280"/>
          <w:marBottom w:val="0"/>
          <w:divBdr>
            <w:top w:val="none" w:sz="0" w:space="0" w:color="auto"/>
            <w:left w:val="none" w:sz="0" w:space="0" w:color="auto"/>
            <w:bottom w:val="none" w:sz="0" w:space="0" w:color="auto"/>
            <w:right w:val="none" w:sz="0" w:space="0" w:color="auto"/>
          </w:divBdr>
        </w:div>
        <w:div w:id="961418958">
          <w:marLeft w:val="360"/>
          <w:marRight w:val="0"/>
          <w:marTop w:val="28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DODeCJ-ZVU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8</Pages>
  <Words>1649</Words>
  <Characters>9400</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9</cp:revision>
  <dcterms:created xsi:type="dcterms:W3CDTF">2021-02-16T01:58:00Z</dcterms:created>
  <dcterms:modified xsi:type="dcterms:W3CDTF">2021-02-16T02:51:00Z</dcterms:modified>
</cp:coreProperties>
</file>